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171" w:rsidRDefault="00E57171" w:rsidP="00E564E9">
      <w:pPr>
        <w:spacing w:after="0" w:line="240" w:lineRule="auto"/>
        <w:rPr>
          <w:rFonts w:ascii="Arial" w:hAnsi="Arial" w:cs="Arial"/>
          <w:b/>
          <w:sz w:val="24"/>
          <w:szCs w:val="24"/>
        </w:rPr>
      </w:pPr>
    </w:p>
    <w:p w:rsidR="00D406BE" w:rsidRDefault="00D406BE" w:rsidP="00E564E9">
      <w:pPr>
        <w:spacing w:after="0" w:line="240" w:lineRule="auto"/>
        <w:rPr>
          <w:rFonts w:ascii="Arial" w:hAnsi="Arial" w:cs="Arial"/>
          <w:b/>
          <w:sz w:val="24"/>
          <w:szCs w:val="24"/>
        </w:rPr>
      </w:pPr>
    </w:p>
    <w:p w:rsidR="0056569D" w:rsidRDefault="0056569D" w:rsidP="00E564E9">
      <w:pPr>
        <w:spacing w:after="0" w:line="240" w:lineRule="auto"/>
        <w:jc w:val="both"/>
        <w:rPr>
          <w:rFonts w:ascii="Arial" w:hAnsi="Arial" w:cs="Arial"/>
          <w:sz w:val="24"/>
          <w:szCs w:val="24"/>
        </w:rPr>
      </w:pPr>
      <w:r w:rsidRPr="00365322">
        <w:rPr>
          <w:rFonts w:ascii="Arial" w:hAnsi="Arial" w:cs="Arial"/>
          <w:b/>
          <w:sz w:val="24"/>
          <w:szCs w:val="24"/>
        </w:rPr>
        <w:t>ΠΡΟΣ:</w:t>
      </w:r>
      <w:r>
        <w:rPr>
          <w:rFonts w:ascii="Arial" w:hAnsi="Arial" w:cs="Arial"/>
          <w:sz w:val="24"/>
          <w:szCs w:val="24"/>
        </w:rPr>
        <w:tab/>
      </w:r>
      <w:r w:rsidR="00E564E9">
        <w:rPr>
          <w:rFonts w:ascii="Arial" w:hAnsi="Arial" w:cs="Arial"/>
          <w:sz w:val="24"/>
          <w:szCs w:val="24"/>
        </w:rPr>
        <w:t>ΚΑΘΕ ΕΝΔΙΑΦΕΡΟΜΕΝΟ</w:t>
      </w:r>
      <w:r>
        <w:rPr>
          <w:rFonts w:ascii="Arial" w:hAnsi="Arial" w:cs="Arial"/>
          <w:sz w:val="24"/>
          <w:szCs w:val="24"/>
        </w:rPr>
        <w:tab/>
      </w:r>
      <w:r w:rsidR="00E564E9">
        <w:rPr>
          <w:rFonts w:ascii="Arial" w:hAnsi="Arial" w:cs="Arial"/>
          <w:sz w:val="24"/>
          <w:szCs w:val="24"/>
        </w:rPr>
        <w:tab/>
      </w:r>
      <w:r>
        <w:rPr>
          <w:rFonts w:ascii="Arial" w:hAnsi="Arial" w:cs="Arial"/>
          <w:sz w:val="24"/>
          <w:szCs w:val="24"/>
        </w:rPr>
        <w:t>ΕΙΔΙΚΟ ΚΕΝΤΡΟ ΕΦΟΔΙΑΣΜΟΥ</w:t>
      </w:r>
    </w:p>
    <w:p w:rsidR="0056569D" w:rsidRDefault="0056569D"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564E9">
        <w:rPr>
          <w:rFonts w:ascii="Arial" w:hAnsi="Arial" w:cs="Arial"/>
          <w:sz w:val="24"/>
          <w:szCs w:val="24"/>
        </w:rPr>
        <w:tab/>
      </w:r>
      <w:r>
        <w:rPr>
          <w:rFonts w:ascii="Arial" w:hAnsi="Arial" w:cs="Arial"/>
          <w:sz w:val="24"/>
          <w:szCs w:val="24"/>
        </w:rPr>
        <w:t>ΜΟΝΑΔΩΝ ΣΤΡΑΤΟΥ</w:t>
      </w:r>
    </w:p>
    <w:p w:rsidR="0056569D" w:rsidRDefault="0056569D"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E564E9">
        <w:rPr>
          <w:rFonts w:ascii="Arial" w:hAnsi="Arial" w:cs="Arial"/>
          <w:sz w:val="24"/>
          <w:szCs w:val="24"/>
        </w:rPr>
        <w:tab/>
      </w:r>
      <w:r w:rsidR="00E564E9">
        <w:rPr>
          <w:rFonts w:ascii="Arial" w:hAnsi="Arial" w:cs="Arial"/>
          <w:sz w:val="24"/>
          <w:szCs w:val="24"/>
        </w:rPr>
        <w:tab/>
      </w:r>
      <w:r w:rsidR="00E564E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564E9">
        <w:rPr>
          <w:rFonts w:ascii="Arial" w:hAnsi="Arial" w:cs="Arial"/>
          <w:sz w:val="24"/>
          <w:szCs w:val="24"/>
        </w:rPr>
        <w:tab/>
      </w:r>
      <w:r>
        <w:rPr>
          <w:rFonts w:ascii="Arial" w:hAnsi="Arial" w:cs="Arial"/>
          <w:sz w:val="24"/>
          <w:szCs w:val="24"/>
        </w:rPr>
        <w:t>ΥΠΗΡΕΣΙΑ ΟΙΚΟΝΟΜΙΚΟΥ</w:t>
      </w:r>
    </w:p>
    <w:p w:rsidR="00E564E9" w:rsidRP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ΛΟΓΙΣΤΗΡΙΟ</w:t>
      </w:r>
    </w:p>
    <w:p w:rsidR="0056569D" w:rsidRDefault="00E564E9" w:rsidP="00E564E9">
      <w:pPr>
        <w:spacing w:after="0" w:line="240" w:lineRule="auto"/>
        <w:jc w:val="both"/>
        <w:rPr>
          <w:rFonts w:ascii="Arial" w:hAnsi="Arial" w:cs="Arial"/>
          <w:sz w:val="24"/>
          <w:szCs w:val="24"/>
        </w:rPr>
      </w:pPr>
      <w:r w:rsidRPr="00365322">
        <w:rPr>
          <w:rFonts w:ascii="Arial" w:hAnsi="Arial" w:cs="Arial"/>
          <w:b/>
          <w:sz w:val="24"/>
          <w:szCs w:val="24"/>
        </w:rPr>
        <w:t>ΚΟΙΝ:</w:t>
      </w:r>
      <w:r>
        <w:rPr>
          <w:rFonts w:ascii="Arial" w:hAnsi="Arial" w:cs="Arial"/>
          <w:sz w:val="24"/>
          <w:szCs w:val="24"/>
        </w:rPr>
        <w:tab/>
        <w:t>ΕΚΕΜΣ/ΠΥ</w:t>
      </w:r>
      <w:r>
        <w:rPr>
          <w:rFonts w:ascii="Arial" w:hAnsi="Arial" w:cs="Arial"/>
          <w:sz w:val="24"/>
          <w:szCs w:val="24"/>
          <w:lang w:val="en-US"/>
        </w:rPr>
        <w:t>O</w:t>
      </w:r>
      <w:r w:rsidRPr="00E564E9">
        <w:rPr>
          <w:rFonts w:ascii="Arial" w:hAnsi="Arial" w:cs="Arial"/>
          <w:sz w:val="24"/>
          <w:szCs w:val="24"/>
        </w:rPr>
        <w:t xml:space="preserve"> - </w:t>
      </w:r>
      <w:r>
        <w:rPr>
          <w:rFonts w:ascii="Arial" w:hAnsi="Arial" w:cs="Arial"/>
          <w:sz w:val="24"/>
          <w:szCs w:val="24"/>
        </w:rPr>
        <w:t>ΛΟΓ</w:t>
      </w:r>
      <w:r w:rsidR="0056569D">
        <w:rPr>
          <w:rFonts w:ascii="Arial" w:hAnsi="Arial" w:cs="Arial"/>
          <w:sz w:val="24"/>
          <w:szCs w:val="24"/>
        </w:rPr>
        <w:tab/>
      </w:r>
      <w:r w:rsidR="0056569D">
        <w:rPr>
          <w:rFonts w:ascii="Arial" w:hAnsi="Arial" w:cs="Arial"/>
          <w:sz w:val="24"/>
          <w:szCs w:val="24"/>
        </w:rPr>
        <w:tab/>
      </w:r>
      <w:r w:rsidR="00192D48">
        <w:rPr>
          <w:rFonts w:ascii="Arial" w:hAnsi="Arial" w:cs="Arial"/>
          <w:sz w:val="24"/>
          <w:szCs w:val="24"/>
        </w:rPr>
        <w:tab/>
      </w:r>
      <w:r>
        <w:rPr>
          <w:rFonts w:ascii="Arial" w:hAnsi="Arial" w:cs="Arial"/>
          <w:sz w:val="24"/>
          <w:szCs w:val="24"/>
        </w:rPr>
        <w:tab/>
      </w:r>
      <w:proofErr w:type="spellStart"/>
      <w:r w:rsidR="0056569D">
        <w:rPr>
          <w:rFonts w:ascii="Arial" w:hAnsi="Arial" w:cs="Arial"/>
          <w:sz w:val="24"/>
          <w:szCs w:val="24"/>
        </w:rPr>
        <w:t>Τηλ</w:t>
      </w:r>
      <w:proofErr w:type="spellEnd"/>
      <w:r w:rsidR="0056569D">
        <w:rPr>
          <w:rFonts w:ascii="Arial" w:hAnsi="Arial" w:cs="Arial"/>
          <w:sz w:val="24"/>
          <w:szCs w:val="24"/>
        </w:rPr>
        <w:t>: 210-7675475</w:t>
      </w:r>
    </w:p>
    <w:p w:rsidR="0056569D" w:rsidRPr="002E262C" w:rsidRDefault="0056569D" w:rsidP="00E564E9">
      <w:pPr>
        <w:spacing w:after="0" w:line="240" w:lineRule="auto"/>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564E9">
        <w:rPr>
          <w:rFonts w:ascii="Arial" w:hAnsi="Arial" w:cs="Arial"/>
          <w:sz w:val="24"/>
          <w:szCs w:val="24"/>
        </w:rPr>
        <w:tab/>
      </w:r>
      <w:r w:rsidR="00E564E9">
        <w:rPr>
          <w:rFonts w:ascii="Arial" w:hAnsi="Arial" w:cs="Arial"/>
          <w:sz w:val="24"/>
          <w:szCs w:val="24"/>
        </w:rPr>
        <w:tab/>
      </w:r>
      <w:r w:rsidR="00E564E9">
        <w:rPr>
          <w:rFonts w:ascii="Arial" w:hAnsi="Arial" w:cs="Arial"/>
          <w:sz w:val="24"/>
          <w:szCs w:val="24"/>
        </w:rPr>
        <w:tab/>
      </w:r>
      <w:r w:rsidR="00E564E9">
        <w:rPr>
          <w:rFonts w:ascii="Arial" w:hAnsi="Arial" w:cs="Arial"/>
          <w:sz w:val="24"/>
          <w:szCs w:val="24"/>
        </w:rPr>
        <w:tab/>
      </w:r>
      <w:r w:rsidR="00E564E9">
        <w:rPr>
          <w:rFonts w:ascii="Arial" w:hAnsi="Arial" w:cs="Arial"/>
          <w:sz w:val="24"/>
          <w:szCs w:val="24"/>
        </w:rPr>
        <w:tab/>
      </w:r>
      <w:r w:rsidR="00E564E9">
        <w:rPr>
          <w:rFonts w:ascii="Arial" w:hAnsi="Arial" w:cs="Arial"/>
          <w:sz w:val="24"/>
          <w:szCs w:val="24"/>
        </w:rPr>
        <w:tab/>
      </w:r>
      <w:r>
        <w:rPr>
          <w:rFonts w:ascii="Arial" w:hAnsi="Arial" w:cs="Arial"/>
          <w:sz w:val="24"/>
          <w:szCs w:val="24"/>
        </w:rPr>
        <w:t>Φ.</w:t>
      </w:r>
      <w:r w:rsidR="00C2044B">
        <w:rPr>
          <w:rFonts w:ascii="Arial" w:hAnsi="Arial" w:cs="Arial"/>
          <w:sz w:val="24"/>
          <w:szCs w:val="24"/>
        </w:rPr>
        <w:t>600</w:t>
      </w:r>
      <w:r>
        <w:rPr>
          <w:rFonts w:ascii="Arial" w:hAnsi="Arial" w:cs="Arial"/>
          <w:sz w:val="24"/>
          <w:szCs w:val="24"/>
        </w:rPr>
        <w:t>/</w:t>
      </w:r>
      <w:r w:rsidR="002E262C" w:rsidRPr="002E262C">
        <w:rPr>
          <w:rFonts w:ascii="Arial" w:hAnsi="Arial" w:cs="Arial"/>
          <w:sz w:val="24"/>
          <w:szCs w:val="24"/>
        </w:rPr>
        <w:t>2</w:t>
      </w:r>
      <w:r w:rsidR="002E262C">
        <w:rPr>
          <w:rFonts w:ascii="Arial" w:hAnsi="Arial" w:cs="Arial"/>
          <w:sz w:val="24"/>
          <w:szCs w:val="24"/>
          <w:lang w:val="en-US"/>
        </w:rPr>
        <w:t>/4073</w:t>
      </w:r>
    </w:p>
    <w:p w:rsidR="0056569D" w:rsidRPr="002E262C" w:rsidRDefault="0056569D" w:rsidP="00E564E9">
      <w:pPr>
        <w:spacing w:after="0" w:line="240" w:lineRule="auto"/>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564E9">
        <w:rPr>
          <w:rFonts w:ascii="Arial" w:hAnsi="Arial" w:cs="Arial"/>
          <w:sz w:val="24"/>
          <w:szCs w:val="24"/>
        </w:rPr>
        <w:tab/>
      </w:r>
      <w:r>
        <w:rPr>
          <w:rFonts w:ascii="Arial" w:hAnsi="Arial" w:cs="Arial"/>
          <w:sz w:val="24"/>
          <w:szCs w:val="24"/>
        </w:rPr>
        <w:t>Σ.</w:t>
      </w:r>
      <w:r w:rsidR="002E262C">
        <w:rPr>
          <w:rFonts w:ascii="Arial" w:hAnsi="Arial" w:cs="Arial"/>
          <w:sz w:val="24"/>
          <w:szCs w:val="24"/>
          <w:lang w:val="en-US"/>
        </w:rPr>
        <w:t>625</w:t>
      </w:r>
    </w:p>
    <w:p w:rsidR="0056569D" w:rsidRDefault="0056569D"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564E9">
        <w:rPr>
          <w:rFonts w:ascii="Arial" w:hAnsi="Arial" w:cs="Arial"/>
          <w:sz w:val="24"/>
          <w:szCs w:val="24"/>
        </w:rPr>
        <w:tab/>
      </w:r>
      <w:r>
        <w:rPr>
          <w:rFonts w:ascii="Arial" w:hAnsi="Arial" w:cs="Arial"/>
          <w:sz w:val="24"/>
          <w:szCs w:val="24"/>
        </w:rPr>
        <w:t xml:space="preserve">Βύρωνας, </w:t>
      </w:r>
      <w:r w:rsidR="002E262C">
        <w:rPr>
          <w:rFonts w:ascii="Arial" w:hAnsi="Arial" w:cs="Arial"/>
          <w:sz w:val="24"/>
          <w:szCs w:val="24"/>
          <w:lang w:val="en-US"/>
        </w:rPr>
        <w:t>22</w:t>
      </w:r>
      <w:r w:rsidR="00C2044B">
        <w:rPr>
          <w:rFonts w:ascii="Arial" w:hAnsi="Arial" w:cs="Arial"/>
          <w:sz w:val="24"/>
          <w:szCs w:val="24"/>
        </w:rPr>
        <w:t xml:space="preserve"> </w:t>
      </w:r>
      <w:r w:rsidR="00E564E9">
        <w:rPr>
          <w:rFonts w:ascii="Arial" w:hAnsi="Arial" w:cs="Arial"/>
          <w:sz w:val="24"/>
          <w:szCs w:val="24"/>
        </w:rPr>
        <w:t>Ιουλ</w:t>
      </w:r>
      <w:r>
        <w:rPr>
          <w:rFonts w:ascii="Arial" w:hAnsi="Arial" w:cs="Arial"/>
          <w:sz w:val="24"/>
          <w:szCs w:val="24"/>
        </w:rPr>
        <w:t xml:space="preserve"> 2</w:t>
      </w:r>
      <w:r w:rsidR="00E564E9">
        <w:rPr>
          <w:rFonts w:ascii="Arial" w:hAnsi="Arial" w:cs="Arial"/>
          <w:sz w:val="24"/>
          <w:szCs w:val="24"/>
        </w:rPr>
        <w:t>5</w:t>
      </w:r>
    </w:p>
    <w:p w:rsidR="0056569D" w:rsidRDefault="005A35DE"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6569D">
        <w:rPr>
          <w:rFonts w:ascii="Arial" w:hAnsi="Arial" w:cs="Arial"/>
          <w:sz w:val="24"/>
          <w:szCs w:val="24"/>
        </w:rPr>
        <w:tab/>
      </w:r>
      <w:r w:rsidR="0056569D">
        <w:rPr>
          <w:rFonts w:ascii="Arial" w:hAnsi="Arial" w:cs="Arial"/>
          <w:sz w:val="24"/>
          <w:szCs w:val="24"/>
        </w:rPr>
        <w:tab/>
      </w:r>
    </w:p>
    <w:p w:rsidR="00B2713F" w:rsidRPr="00365322" w:rsidRDefault="00B2713F" w:rsidP="00E564E9">
      <w:pPr>
        <w:spacing w:after="0" w:line="240" w:lineRule="auto"/>
        <w:ind w:left="1134" w:hanging="1134"/>
        <w:jc w:val="both"/>
        <w:rPr>
          <w:rFonts w:ascii="Arial" w:hAnsi="Arial" w:cs="Arial"/>
          <w:sz w:val="24"/>
          <w:szCs w:val="24"/>
          <w:u w:val="single"/>
        </w:rPr>
      </w:pPr>
      <w:r w:rsidRPr="00365322">
        <w:rPr>
          <w:rFonts w:ascii="Arial" w:hAnsi="Arial" w:cs="Arial"/>
          <w:b/>
          <w:sz w:val="24"/>
          <w:szCs w:val="24"/>
        </w:rPr>
        <w:t>ΘΕΜΑ:</w:t>
      </w:r>
      <w:r>
        <w:rPr>
          <w:rFonts w:ascii="Arial" w:hAnsi="Arial" w:cs="Arial"/>
          <w:sz w:val="24"/>
          <w:szCs w:val="24"/>
        </w:rPr>
        <w:tab/>
      </w:r>
      <w:r w:rsidR="00E564E9">
        <w:rPr>
          <w:rFonts w:ascii="Arial" w:hAnsi="Arial" w:cs="Arial"/>
          <w:sz w:val="24"/>
          <w:szCs w:val="24"/>
          <w:u w:val="single"/>
        </w:rPr>
        <w:t>Προμήθειες</w:t>
      </w:r>
      <w:r w:rsidR="00192D48">
        <w:rPr>
          <w:rFonts w:ascii="Arial" w:hAnsi="Arial" w:cs="Arial"/>
          <w:sz w:val="24"/>
          <w:szCs w:val="24"/>
          <w:u w:val="single"/>
        </w:rPr>
        <w:t xml:space="preserve"> (</w:t>
      </w:r>
      <w:r w:rsidR="00E564E9">
        <w:rPr>
          <w:rFonts w:ascii="Arial" w:hAnsi="Arial" w:cs="Arial"/>
          <w:sz w:val="24"/>
          <w:szCs w:val="24"/>
          <w:u w:val="single"/>
        </w:rPr>
        <w:t>Ανάθεση Σύμβασης Υπηρεσιών Λογιστή</w:t>
      </w:r>
      <w:r w:rsidR="00192D48">
        <w:rPr>
          <w:rFonts w:ascii="Arial" w:hAnsi="Arial" w:cs="Arial"/>
          <w:sz w:val="24"/>
          <w:szCs w:val="24"/>
          <w:u w:val="single"/>
        </w:rPr>
        <w:t>)</w:t>
      </w:r>
    </w:p>
    <w:p w:rsidR="00B2713F" w:rsidRDefault="00B2713F" w:rsidP="00E564E9">
      <w:pPr>
        <w:spacing w:after="0" w:line="240" w:lineRule="auto"/>
        <w:jc w:val="both"/>
        <w:rPr>
          <w:rFonts w:ascii="Arial" w:hAnsi="Arial" w:cs="Arial"/>
          <w:sz w:val="24"/>
          <w:szCs w:val="24"/>
        </w:rPr>
      </w:pPr>
    </w:p>
    <w:p w:rsidR="00252483" w:rsidRDefault="00B2713F" w:rsidP="00E564E9">
      <w:pPr>
        <w:spacing w:after="0" w:line="240" w:lineRule="auto"/>
        <w:ind w:left="1140" w:hanging="1140"/>
        <w:jc w:val="both"/>
        <w:rPr>
          <w:rFonts w:ascii="Arial" w:hAnsi="Arial" w:cs="Arial"/>
          <w:sz w:val="24"/>
          <w:szCs w:val="24"/>
        </w:rPr>
      </w:pPr>
      <w:r w:rsidRPr="00365322">
        <w:rPr>
          <w:rFonts w:ascii="Arial" w:hAnsi="Arial" w:cs="Arial"/>
          <w:b/>
          <w:sz w:val="24"/>
          <w:szCs w:val="24"/>
        </w:rPr>
        <w:t>ΣΧΕΤ:</w:t>
      </w:r>
      <w:r w:rsidRPr="00D53A81">
        <w:rPr>
          <w:rFonts w:ascii="Arial" w:hAnsi="Arial" w:cs="Arial"/>
          <w:sz w:val="24"/>
          <w:szCs w:val="24"/>
        </w:rPr>
        <w:tab/>
      </w:r>
      <w:r w:rsidR="00192D48">
        <w:rPr>
          <w:rFonts w:ascii="Arial" w:hAnsi="Arial" w:cs="Arial"/>
          <w:sz w:val="24"/>
          <w:szCs w:val="24"/>
        </w:rPr>
        <w:t>α</w:t>
      </w:r>
      <w:r w:rsidR="00252483">
        <w:rPr>
          <w:rFonts w:ascii="Arial" w:hAnsi="Arial" w:cs="Arial"/>
          <w:sz w:val="24"/>
          <w:szCs w:val="24"/>
        </w:rPr>
        <w:t>.</w:t>
      </w:r>
      <w:r w:rsidR="00252483">
        <w:rPr>
          <w:rFonts w:ascii="Arial" w:hAnsi="Arial" w:cs="Arial"/>
          <w:sz w:val="24"/>
          <w:szCs w:val="24"/>
        </w:rPr>
        <w:tab/>
        <w:t xml:space="preserve">Ν.4412/16 «Περί Δημοσίων Συμβάσεων Έργων, Προμηθειών και </w:t>
      </w:r>
    </w:p>
    <w:p w:rsidR="00252483" w:rsidRDefault="00252483" w:rsidP="00E564E9">
      <w:pPr>
        <w:spacing w:after="0" w:line="240" w:lineRule="auto"/>
        <w:ind w:left="1134" w:firstLine="567"/>
        <w:jc w:val="both"/>
        <w:rPr>
          <w:rFonts w:ascii="Arial" w:hAnsi="Arial" w:cs="Arial"/>
          <w:sz w:val="24"/>
          <w:szCs w:val="24"/>
        </w:rPr>
      </w:pPr>
      <w:r>
        <w:rPr>
          <w:rFonts w:ascii="Arial" w:hAnsi="Arial" w:cs="Arial"/>
          <w:sz w:val="24"/>
          <w:szCs w:val="24"/>
        </w:rPr>
        <w:t>Υπηρεσιών» (Α΄ 147)</w:t>
      </w:r>
    </w:p>
    <w:p w:rsidR="006A7D78" w:rsidRPr="00E564E9" w:rsidRDefault="00192D48" w:rsidP="00E564E9">
      <w:pPr>
        <w:spacing w:after="0" w:line="240" w:lineRule="auto"/>
        <w:ind w:left="1701" w:hanging="561"/>
        <w:jc w:val="both"/>
        <w:rPr>
          <w:rFonts w:ascii="Arial" w:hAnsi="Arial" w:cs="Arial"/>
          <w:sz w:val="24"/>
          <w:szCs w:val="24"/>
          <w:u w:val="single"/>
        </w:rPr>
      </w:pPr>
      <w:r>
        <w:rPr>
          <w:rFonts w:ascii="Arial" w:hAnsi="Arial" w:cs="Arial"/>
          <w:sz w:val="24"/>
          <w:szCs w:val="24"/>
        </w:rPr>
        <w:t>β</w:t>
      </w:r>
      <w:r w:rsidR="00252483">
        <w:rPr>
          <w:rFonts w:ascii="Arial" w:hAnsi="Arial" w:cs="Arial"/>
          <w:sz w:val="24"/>
          <w:szCs w:val="24"/>
        </w:rPr>
        <w:t>.</w:t>
      </w:r>
      <w:r w:rsidR="00252483">
        <w:rPr>
          <w:rFonts w:ascii="Arial" w:hAnsi="Arial" w:cs="Arial"/>
          <w:sz w:val="24"/>
          <w:szCs w:val="24"/>
        </w:rPr>
        <w:tab/>
      </w:r>
      <w:r w:rsidR="00252483" w:rsidRPr="00E564E9">
        <w:rPr>
          <w:rFonts w:ascii="Arial" w:hAnsi="Arial" w:cs="Arial"/>
          <w:sz w:val="24"/>
          <w:szCs w:val="24"/>
          <w:u w:val="single"/>
        </w:rPr>
        <w:t>ΣΚ 5-97/2022 «Οργάνωση και Λειτουργία Ειδικού Κέντρου Εφοδιασμού Μονάδων Στρατού (ΕΚΕΜΣ)»</w:t>
      </w:r>
    </w:p>
    <w:p w:rsidR="00252483" w:rsidRDefault="00252483"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center"/>
        <w:rPr>
          <w:rFonts w:ascii="Arial" w:hAnsi="Arial" w:cs="Arial"/>
          <w:b/>
          <w:sz w:val="24"/>
          <w:szCs w:val="24"/>
        </w:rPr>
      </w:pPr>
      <w:r w:rsidRPr="00E564E9">
        <w:rPr>
          <w:rFonts w:ascii="Arial" w:hAnsi="Arial" w:cs="Arial"/>
          <w:b/>
          <w:sz w:val="24"/>
          <w:szCs w:val="24"/>
        </w:rPr>
        <w:t>ΠΡΟΣΚΛΗΣΗ</w:t>
      </w:r>
    </w:p>
    <w:p w:rsidR="00E564E9" w:rsidRDefault="00E564E9" w:rsidP="00E564E9">
      <w:pPr>
        <w:spacing w:after="0" w:line="240" w:lineRule="auto"/>
        <w:jc w:val="center"/>
        <w:rPr>
          <w:rFonts w:ascii="Arial" w:hAnsi="Arial" w:cs="Arial"/>
          <w:sz w:val="24"/>
          <w:szCs w:val="24"/>
        </w:rPr>
      </w:pPr>
    </w:p>
    <w:p w:rsidR="00E564E9" w:rsidRDefault="00E564E9" w:rsidP="00E564E9">
      <w:pPr>
        <w:spacing w:after="0" w:line="240" w:lineRule="auto"/>
        <w:jc w:val="center"/>
        <w:rPr>
          <w:rFonts w:ascii="Arial" w:hAnsi="Arial" w:cs="Arial"/>
          <w:sz w:val="24"/>
          <w:szCs w:val="24"/>
        </w:rPr>
      </w:pPr>
      <w:r>
        <w:rPr>
          <w:rFonts w:ascii="Arial" w:hAnsi="Arial" w:cs="Arial"/>
          <w:sz w:val="24"/>
          <w:szCs w:val="24"/>
        </w:rPr>
        <w:t>«Εκδήλωσης Ενδιαφέροντος για τη Σύναψη Σύμβασης Παροχής Υπηρεσιών Λογιστή για τις Ανάγκες του Ειδικού Κέντρου Εφοδιασμού Μονάδων Στρατού (ΕΚΕΜΣ)»</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2E3196" w:rsidRDefault="00E31740" w:rsidP="00E564E9">
      <w:pPr>
        <w:spacing w:after="0" w:line="240" w:lineRule="auto"/>
        <w:jc w:val="both"/>
        <w:rPr>
          <w:rFonts w:ascii="Arial" w:hAnsi="Arial" w:cs="Arial"/>
          <w:sz w:val="24"/>
          <w:szCs w:val="24"/>
        </w:rPr>
      </w:pPr>
      <w:r>
        <w:rPr>
          <w:rFonts w:ascii="Arial" w:hAnsi="Arial" w:cs="Arial"/>
          <w:sz w:val="24"/>
          <w:szCs w:val="24"/>
        </w:rPr>
        <w:tab/>
      </w:r>
      <w:r w:rsidR="00E564E9">
        <w:rPr>
          <w:rFonts w:ascii="Arial" w:hAnsi="Arial" w:cs="Arial"/>
          <w:sz w:val="24"/>
          <w:szCs w:val="24"/>
        </w:rPr>
        <w:t>Έχοντας υπόψη τον Κανονισμό Οργάνωσης και Λειτουργίας του Ειδικού Κέντρου εφοδιασμού Μονάδων Στρατού (ΕΚΕΜΣ), σας γνωρίζεται ότι το ΕΚΕΜΣ προτίθεται να συνάψει νέα σύμβαση με αντικείμενο την παροχή υπηρεσιών Λογιστή για κάλυψη αναγκών του Λογιστηρίου ΕΚΕΜΣ.</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t>Οι γενικοί όροι της υπόψη σύμβασης, καθώς και οι ανατεθείσες λογιστικές υπηρεσίες, έχουν όπως στα Παραρτήματα «Α» και «Β» της παρούσας Πρόσκλησης.</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t xml:space="preserve">Σε περίπτωση ενδιαφέροντος, παρακαλούμε όπως μας ενημερώσετε σχετικά, μέχρι την </w:t>
      </w:r>
      <w:r w:rsidR="002E262C">
        <w:rPr>
          <w:rFonts w:ascii="Arial" w:hAnsi="Arial" w:cs="Arial"/>
          <w:b/>
          <w:sz w:val="24"/>
          <w:szCs w:val="24"/>
        </w:rPr>
        <w:t>Τρίτη 29 Ιουλίου</w:t>
      </w:r>
      <w:r w:rsidRPr="00744BA6">
        <w:rPr>
          <w:rFonts w:ascii="Arial" w:hAnsi="Arial" w:cs="Arial"/>
          <w:b/>
          <w:sz w:val="24"/>
          <w:szCs w:val="24"/>
        </w:rPr>
        <w:t xml:space="preserve"> 25</w:t>
      </w:r>
      <w:r>
        <w:rPr>
          <w:rFonts w:ascii="Arial" w:hAnsi="Arial" w:cs="Arial"/>
          <w:sz w:val="24"/>
          <w:szCs w:val="24"/>
        </w:rPr>
        <w:t xml:space="preserve"> στο </w:t>
      </w:r>
      <w:hyperlink r:id="rId8" w:history="1">
        <w:r w:rsidRPr="007E62A7">
          <w:rPr>
            <w:rStyle w:val="Hyperlink"/>
            <w:rFonts w:ascii="Arial" w:hAnsi="Arial" w:cs="Arial"/>
            <w:sz w:val="24"/>
            <w:szCs w:val="24"/>
            <w:lang w:val="en-US"/>
          </w:rPr>
          <w:t>logistirio</w:t>
        </w:r>
        <w:r w:rsidRPr="007E62A7">
          <w:rPr>
            <w:rStyle w:val="Hyperlink"/>
            <w:rFonts w:ascii="Arial" w:hAnsi="Arial" w:cs="Arial"/>
            <w:sz w:val="24"/>
            <w:szCs w:val="24"/>
          </w:rPr>
          <w:t>@</w:t>
        </w:r>
        <w:r w:rsidRPr="007E62A7">
          <w:rPr>
            <w:rStyle w:val="Hyperlink"/>
            <w:rFonts w:ascii="Arial" w:hAnsi="Arial" w:cs="Arial"/>
            <w:sz w:val="24"/>
            <w:szCs w:val="24"/>
            <w:lang w:val="en-US"/>
          </w:rPr>
          <w:t>ekems</w:t>
        </w:r>
        <w:r w:rsidRPr="007E62A7">
          <w:rPr>
            <w:rStyle w:val="Hyperlink"/>
            <w:rFonts w:ascii="Arial" w:hAnsi="Arial" w:cs="Arial"/>
            <w:sz w:val="24"/>
            <w:szCs w:val="24"/>
          </w:rPr>
          <w:t>.</w:t>
        </w:r>
        <w:r w:rsidRPr="007E62A7">
          <w:rPr>
            <w:rStyle w:val="Hyperlink"/>
            <w:rFonts w:ascii="Arial" w:hAnsi="Arial" w:cs="Arial"/>
            <w:sz w:val="24"/>
            <w:szCs w:val="24"/>
            <w:lang w:val="en-US"/>
          </w:rPr>
          <w:t>gr</w:t>
        </w:r>
      </w:hyperlink>
      <w:r>
        <w:rPr>
          <w:rFonts w:ascii="Arial" w:hAnsi="Arial" w:cs="Arial"/>
          <w:sz w:val="24"/>
          <w:szCs w:val="24"/>
        </w:rPr>
        <w:t>, αποστέλλοντάς μας αντίστοιχη οικονομική προσφορά.</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t>Για οποιαδήποτε επιπλέον πληροφορία ή διευκρίνηση, παρακαλούμε όπως απευθύνεστε στο Τμήμα Λογιστηρίου του ΕΚΕΜΣ (</w:t>
      </w:r>
      <w:proofErr w:type="spellStart"/>
      <w:r>
        <w:rPr>
          <w:rFonts w:ascii="Arial" w:hAnsi="Arial" w:cs="Arial"/>
          <w:sz w:val="24"/>
          <w:szCs w:val="24"/>
        </w:rPr>
        <w:t>τηλ</w:t>
      </w:r>
      <w:proofErr w:type="spellEnd"/>
      <w:r>
        <w:rPr>
          <w:rFonts w:ascii="Arial" w:hAnsi="Arial" w:cs="Arial"/>
          <w:sz w:val="24"/>
          <w:szCs w:val="24"/>
        </w:rPr>
        <w:t>: 2107645509).</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t xml:space="preserve">Χειριστής θέματος: </w:t>
      </w:r>
      <w:proofErr w:type="spellStart"/>
      <w:r>
        <w:rPr>
          <w:rFonts w:ascii="Arial" w:hAnsi="Arial" w:cs="Arial"/>
          <w:sz w:val="24"/>
          <w:szCs w:val="24"/>
        </w:rPr>
        <w:t>Λγός</w:t>
      </w:r>
      <w:proofErr w:type="spellEnd"/>
      <w:r>
        <w:rPr>
          <w:rFonts w:ascii="Arial" w:hAnsi="Arial" w:cs="Arial"/>
          <w:sz w:val="24"/>
          <w:szCs w:val="24"/>
        </w:rPr>
        <w:t xml:space="preserve"> (Ο) Αλέξανδρος Τσιάμης, Τμηματάρχης Λογιστηρίου ΕΚΕΜΣ, </w:t>
      </w:r>
      <w:proofErr w:type="spellStart"/>
      <w:r>
        <w:rPr>
          <w:rFonts w:ascii="Arial" w:hAnsi="Arial" w:cs="Arial"/>
          <w:sz w:val="24"/>
          <w:szCs w:val="24"/>
        </w:rPr>
        <w:t>τηλ</w:t>
      </w:r>
      <w:proofErr w:type="spellEnd"/>
      <w:r>
        <w:rPr>
          <w:rFonts w:ascii="Arial" w:hAnsi="Arial" w:cs="Arial"/>
          <w:sz w:val="24"/>
          <w:szCs w:val="24"/>
        </w:rPr>
        <w:t xml:space="preserve">: 210-7645509, </w:t>
      </w:r>
      <w:r>
        <w:rPr>
          <w:rFonts w:ascii="Arial" w:hAnsi="Arial" w:cs="Arial"/>
          <w:sz w:val="24"/>
          <w:szCs w:val="24"/>
          <w:lang w:val="en-US"/>
        </w:rPr>
        <w:t>email</w:t>
      </w:r>
      <w:r>
        <w:rPr>
          <w:rFonts w:ascii="Arial" w:hAnsi="Arial" w:cs="Arial"/>
          <w:sz w:val="24"/>
          <w:szCs w:val="24"/>
        </w:rPr>
        <w:t xml:space="preserve">: </w:t>
      </w:r>
      <w:hyperlink r:id="rId9" w:history="1">
        <w:r w:rsidRPr="007E62A7">
          <w:rPr>
            <w:rStyle w:val="Hyperlink"/>
            <w:rFonts w:ascii="Arial" w:hAnsi="Arial" w:cs="Arial"/>
            <w:sz w:val="24"/>
            <w:szCs w:val="24"/>
            <w:lang w:val="en-US"/>
          </w:rPr>
          <w:t>logistirio</w:t>
        </w:r>
        <w:r w:rsidRPr="007E62A7">
          <w:rPr>
            <w:rStyle w:val="Hyperlink"/>
            <w:rFonts w:ascii="Arial" w:hAnsi="Arial" w:cs="Arial"/>
            <w:sz w:val="24"/>
            <w:szCs w:val="24"/>
          </w:rPr>
          <w:t>@</w:t>
        </w:r>
        <w:r w:rsidRPr="007E62A7">
          <w:rPr>
            <w:rStyle w:val="Hyperlink"/>
            <w:rFonts w:ascii="Arial" w:hAnsi="Arial" w:cs="Arial"/>
            <w:sz w:val="24"/>
            <w:szCs w:val="24"/>
            <w:lang w:val="en-US"/>
          </w:rPr>
          <w:t>ekems</w:t>
        </w:r>
        <w:r w:rsidRPr="007E62A7">
          <w:rPr>
            <w:rStyle w:val="Hyperlink"/>
            <w:rFonts w:ascii="Arial" w:hAnsi="Arial" w:cs="Arial"/>
            <w:sz w:val="24"/>
            <w:szCs w:val="24"/>
          </w:rPr>
          <w:t>.</w:t>
        </w:r>
        <w:r w:rsidRPr="007E62A7">
          <w:rPr>
            <w:rStyle w:val="Hyperlink"/>
            <w:rFonts w:ascii="Arial" w:hAnsi="Arial" w:cs="Arial"/>
            <w:sz w:val="24"/>
            <w:szCs w:val="24"/>
            <w:lang w:val="en-US"/>
          </w:rPr>
          <w:t>gr</w:t>
        </w:r>
      </w:hyperlink>
      <w:r w:rsidRPr="00E564E9">
        <w:rPr>
          <w:rFonts w:ascii="Arial" w:hAnsi="Arial" w:cs="Arial"/>
          <w:sz w:val="24"/>
          <w:szCs w:val="24"/>
        </w:rPr>
        <w:t xml:space="preserve"> .</w:t>
      </w:r>
      <w:r>
        <w:rPr>
          <w:rFonts w:ascii="Arial" w:hAnsi="Arial" w:cs="Arial"/>
          <w:sz w:val="24"/>
          <w:szCs w:val="24"/>
        </w:rPr>
        <w:t xml:space="preserve"> </w:t>
      </w:r>
    </w:p>
    <w:p w:rsidR="006C258F" w:rsidRDefault="006C258F" w:rsidP="00E564E9">
      <w:pPr>
        <w:spacing w:after="0" w:line="240" w:lineRule="auto"/>
        <w:jc w:val="both"/>
        <w:rPr>
          <w:rFonts w:ascii="Arial" w:hAnsi="Arial" w:cs="Arial"/>
          <w:sz w:val="24"/>
          <w:szCs w:val="24"/>
        </w:rPr>
      </w:pPr>
    </w:p>
    <w:p w:rsidR="00AB7740" w:rsidRDefault="006C258F"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tbl>
      <w:tblPr>
        <w:tblStyle w:val="TableGrid"/>
        <w:tblW w:w="8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36"/>
        <w:gridCol w:w="189"/>
        <w:gridCol w:w="3686"/>
        <w:gridCol w:w="520"/>
      </w:tblGrid>
      <w:tr w:rsidR="00BC28E3" w:rsidRPr="004F681D" w:rsidTr="002074BC">
        <w:tc>
          <w:tcPr>
            <w:tcW w:w="4361" w:type="dxa"/>
          </w:tcPr>
          <w:p w:rsidR="00BC28E3" w:rsidRPr="00AA166A" w:rsidRDefault="00BC28E3" w:rsidP="00E564E9">
            <w:pPr>
              <w:jc w:val="center"/>
              <w:rPr>
                <w:rFonts w:ascii="Arial" w:hAnsi="Arial" w:cs="Arial"/>
                <w:sz w:val="24"/>
                <w:szCs w:val="24"/>
              </w:rPr>
            </w:pPr>
          </w:p>
        </w:tc>
        <w:tc>
          <w:tcPr>
            <w:tcW w:w="236" w:type="dxa"/>
          </w:tcPr>
          <w:p w:rsidR="00BC28E3" w:rsidRPr="004F681D" w:rsidRDefault="00BC28E3" w:rsidP="00E564E9">
            <w:pPr>
              <w:jc w:val="center"/>
              <w:rPr>
                <w:rFonts w:ascii="Arial" w:hAnsi="Arial" w:cs="Arial"/>
                <w:sz w:val="24"/>
                <w:szCs w:val="24"/>
                <w:u w:val="single"/>
              </w:rPr>
            </w:pPr>
          </w:p>
        </w:tc>
        <w:tc>
          <w:tcPr>
            <w:tcW w:w="4395" w:type="dxa"/>
            <w:gridSpan w:val="3"/>
          </w:tcPr>
          <w:p w:rsidR="00BC28E3" w:rsidRPr="004F681D" w:rsidRDefault="00BC28E3" w:rsidP="00E564E9">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Σχης</w:t>
            </w:r>
            <w:proofErr w:type="spellEnd"/>
            <w:r>
              <w:rPr>
                <w:rFonts w:ascii="Arial" w:hAnsi="Arial" w:cs="Arial"/>
                <w:sz w:val="24"/>
                <w:szCs w:val="24"/>
              </w:rPr>
              <w:t xml:space="preserve"> (ΕΜ) </w:t>
            </w:r>
            <w:r w:rsidR="00580C46">
              <w:rPr>
                <w:rFonts w:ascii="Arial" w:hAnsi="Arial" w:cs="Arial"/>
                <w:sz w:val="24"/>
                <w:szCs w:val="24"/>
              </w:rPr>
              <w:t xml:space="preserve">Σωτήριος </w:t>
            </w:r>
            <w:proofErr w:type="spellStart"/>
            <w:r w:rsidR="00580C46">
              <w:rPr>
                <w:rFonts w:ascii="Arial" w:hAnsi="Arial" w:cs="Arial"/>
                <w:sz w:val="24"/>
                <w:szCs w:val="24"/>
              </w:rPr>
              <w:t>Γλυκοφρύδης</w:t>
            </w:r>
            <w:proofErr w:type="spellEnd"/>
          </w:p>
        </w:tc>
      </w:tr>
      <w:tr w:rsidR="00BC28E3" w:rsidRPr="004F681D" w:rsidTr="002074BC">
        <w:tc>
          <w:tcPr>
            <w:tcW w:w="4361" w:type="dxa"/>
          </w:tcPr>
          <w:p w:rsidR="00BC28E3" w:rsidRPr="004F681D" w:rsidRDefault="00BC28E3" w:rsidP="00E564E9">
            <w:pPr>
              <w:rPr>
                <w:rFonts w:ascii="Arial" w:hAnsi="Arial" w:cs="Arial"/>
                <w:sz w:val="24"/>
                <w:szCs w:val="24"/>
              </w:rPr>
            </w:pPr>
            <w:r>
              <w:rPr>
                <w:rFonts w:ascii="Arial" w:hAnsi="Arial" w:cs="Arial"/>
                <w:sz w:val="24"/>
                <w:szCs w:val="24"/>
              </w:rPr>
              <w:t>Ακριβές Αντίγραφο</w:t>
            </w:r>
          </w:p>
        </w:tc>
        <w:tc>
          <w:tcPr>
            <w:tcW w:w="236" w:type="dxa"/>
          </w:tcPr>
          <w:p w:rsidR="00BC28E3" w:rsidRPr="004F681D" w:rsidRDefault="00BC28E3" w:rsidP="00E564E9">
            <w:pPr>
              <w:jc w:val="center"/>
              <w:rPr>
                <w:rFonts w:ascii="Arial" w:hAnsi="Arial" w:cs="Arial"/>
                <w:sz w:val="24"/>
                <w:szCs w:val="24"/>
              </w:rPr>
            </w:pPr>
          </w:p>
        </w:tc>
        <w:tc>
          <w:tcPr>
            <w:tcW w:w="4395" w:type="dxa"/>
            <w:gridSpan w:val="3"/>
          </w:tcPr>
          <w:p w:rsidR="00BC28E3" w:rsidRPr="004F681D" w:rsidRDefault="00BC28E3" w:rsidP="00E564E9">
            <w:pPr>
              <w:jc w:val="center"/>
              <w:rPr>
                <w:rFonts w:ascii="Arial" w:hAnsi="Arial" w:cs="Arial"/>
                <w:sz w:val="24"/>
                <w:szCs w:val="24"/>
              </w:rPr>
            </w:pPr>
            <w:r>
              <w:rPr>
                <w:rFonts w:ascii="Arial" w:hAnsi="Arial" w:cs="Arial"/>
                <w:sz w:val="24"/>
                <w:szCs w:val="24"/>
              </w:rPr>
              <w:t>Δ ι ε υ θ υ ν τ ή ς</w:t>
            </w:r>
          </w:p>
        </w:tc>
      </w:tr>
      <w:tr w:rsidR="00BC28E3" w:rsidRPr="004F681D" w:rsidTr="002074BC">
        <w:trPr>
          <w:gridAfter w:val="1"/>
          <w:wAfter w:w="520" w:type="dxa"/>
        </w:trPr>
        <w:tc>
          <w:tcPr>
            <w:tcW w:w="4361" w:type="dxa"/>
          </w:tcPr>
          <w:p w:rsidR="00BC28E3" w:rsidRPr="004F681D" w:rsidRDefault="00BC28E3" w:rsidP="00E564E9">
            <w:pPr>
              <w:jc w:val="center"/>
              <w:rPr>
                <w:rFonts w:ascii="Arial" w:hAnsi="Arial" w:cs="Arial"/>
                <w:sz w:val="24"/>
                <w:szCs w:val="24"/>
              </w:rPr>
            </w:pPr>
          </w:p>
        </w:tc>
        <w:tc>
          <w:tcPr>
            <w:tcW w:w="425" w:type="dxa"/>
            <w:gridSpan w:val="2"/>
          </w:tcPr>
          <w:p w:rsidR="00BC28E3" w:rsidRPr="004F681D" w:rsidRDefault="00BC28E3" w:rsidP="00E564E9">
            <w:pPr>
              <w:jc w:val="center"/>
              <w:rPr>
                <w:rFonts w:ascii="Arial" w:hAnsi="Arial" w:cs="Arial"/>
                <w:sz w:val="24"/>
                <w:szCs w:val="24"/>
              </w:rPr>
            </w:pPr>
          </w:p>
        </w:tc>
        <w:tc>
          <w:tcPr>
            <w:tcW w:w="3686" w:type="dxa"/>
          </w:tcPr>
          <w:p w:rsidR="00BC28E3" w:rsidRPr="004F681D" w:rsidRDefault="00BC28E3" w:rsidP="00E564E9">
            <w:pPr>
              <w:jc w:val="center"/>
              <w:rPr>
                <w:rFonts w:ascii="Arial" w:hAnsi="Arial" w:cs="Arial"/>
                <w:sz w:val="24"/>
                <w:szCs w:val="24"/>
              </w:rPr>
            </w:pPr>
          </w:p>
        </w:tc>
      </w:tr>
      <w:tr w:rsidR="00BC28E3" w:rsidRPr="004F681D" w:rsidTr="002074BC">
        <w:tc>
          <w:tcPr>
            <w:tcW w:w="4361" w:type="dxa"/>
          </w:tcPr>
          <w:p w:rsidR="00BC28E3" w:rsidRPr="004F681D" w:rsidRDefault="00BC28E3" w:rsidP="00E564E9">
            <w:pPr>
              <w:jc w:val="center"/>
              <w:rPr>
                <w:rFonts w:ascii="Arial" w:hAnsi="Arial" w:cs="Arial"/>
                <w:sz w:val="24"/>
                <w:szCs w:val="24"/>
              </w:rPr>
            </w:pPr>
          </w:p>
        </w:tc>
        <w:tc>
          <w:tcPr>
            <w:tcW w:w="236" w:type="dxa"/>
          </w:tcPr>
          <w:p w:rsidR="00BC28E3" w:rsidRPr="004F681D" w:rsidRDefault="00BC28E3" w:rsidP="00E564E9">
            <w:pPr>
              <w:jc w:val="center"/>
              <w:rPr>
                <w:rFonts w:ascii="Arial" w:hAnsi="Arial" w:cs="Arial"/>
                <w:sz w:val="24"/>
                <w:szCs w:val="24"/>
              </w:rPr>
            </w:pPr>
          </w:p>
        </w:tc>
        <w:tc>
          <w:tcPr>
            <w:tcW w:w="4395" w:type="dxa"/>
            <w:gridSpan w:val="3"/>
          </w:tcPr>
          <w:p w:rsidR="00BC28E3" w:rsidRPr="004F681D" w:rsidRDefault="00BC28E3" w:rsidP="00E564E9">
            <w:pPr>
              <w:jc w:val="center"/>
              <w:rPr>
                <w:rFonts w:ascii="Arial" w:hAnsi="Arial" w:cs="Arial"/>
                <w:sz w:val="24"/>
                <w:szCs w:val="24"/>
              </w:rPr>
            </w:pPr>
          </w:p>
        </w:tc>
      </w:tr>
      <w:tr w:rsidR="00BC28E3" w:rsidRPr="004F681D" w:rsidTr="002074BC">
        <w:tc>
          <w:tcPr>
            <w:tcW w:w="4361" w:type="dxa"/>
          </w:tcPr>
          <w:p w:rsidR="00BC28E3" w:rsidRPr="000138BA" w:rsidRDefault="00E564E9" w:rsidP="00E564E9">
            <w:pPr>
              <w:rPr>
                <w:rFonts w:ascii="Arial" w:hAnsi="Arial" w:cs="Arial"/>
                <w:sz w:val="24"/>
                <w:szCs w:val="24"/>
              </w:rPr>
            </w:pPr>
            <w:proofErr w:type="spellStart"/>
            <w:r w:rsidRPr="000138BA">
              <w:rPr>
                <w:rFonts w:ascii="Arial" w:hAnsi="Arial" w:cs="Arial"/>
                <w:sz w:val="24"/>
                <w:szCs w:val="24"/>
              </w:rPr>
              <w:t>Λγός</w:t>
            </w:r>
            <w:proofErr w:type="spellEnd"/>
            <w:r w:rsidR="00BC28E3" w:rsidRPr="000138BA">
              <w:rPr>
                <w:rFonts w:ascii="Arial" w:hAnsi="Arial" w:cs="Arial"/>
                <w:sz w:val="24"/>
                <w:szCs w:val="24"/>
              </w:rPr>
              <w:t xml:space="preserve"> (Ο) </w:t>
            </w:r>
            <w:r w:rsidRPr="000138BA">
              <w:rPr>
                <w:rFonts w:ascii="Arial" w:hAnsi="Arial" w:cs="Arial"/>
                <w:sz w:val="24"/>
                <w:szCs w:val="24"/>
              </w:rPr>
              <w:t>Αλέξανδρος Τσιάμης</w:t>
            </w:r>
          </w:p>
        </w:tc>
        <w:tc>
          <w:tcPr>
            <w:tcW w:w="236" w:type="dxa"/>
          </w:tcPr>
          <w:p w:rsidR="00BC28E3" w:rsidRPr="004F681D" w:rsidRDefault="00BC28E3" w:rsidP="00E564E9">
            <w:pPr>
              <w:jc w:val="center"/>
              <w:rPr>
                <w:rFonts w:ascii="Arial" w:hAnsi="Arial" w:cs="Arial"/>
                <w:sz w:val="24"/>
                <w:szCs w:val="24"/>
              </w:rPr>
            </w:pPr>
          </w:p>
        </w:tc>
        <w:tc>
          <w:tcPr>
            <w:tcW w:w="4395" w:type="dxa"/>
            <w:gridSpan w:val="3"/>
          </w:tcPr>
          <w:p w:rsidR="00BC28E3" w:rsidRPr="004F681D" w:rsidRDefault="00BC28E3" w:rsidP="00E564E9">
            <w:pPr>
              <w:jc w:val="center"/>
              <w:rPr>
                <w:rFonts w:ascii="Arial" w:hAnsi="Arial" w:cs="Arial"/>
                <w:sz w:val="24"/>
                <w:szCs w:val="24"/>
              </w:rPr>
            </w:pPr>
          </w:p>
        </w:tc>
      </w:tr>
      <w:tr w:rsidR="00BC28E3" w:rsidRPr="004F681D" w:rsidTr="002074BC">
        <w:tc>
          <w:tcPr>
            <w:tcW w:w="4361" w:type="dxa"/>
          </w:tcPr>
          <w:p w:rsidR="00BC28E3" w:rsidRPr="000138BA" w:rsidRDefault="00E564E9" w:rsidP="00E564E9">
            <w:pPr>
              <w:rPr>
                <w:rFonts w:ascii="Arial" w:hAnsi="Arial" w:cs="Arial"/>
                <w:sz w:val="24"/>
                <w:szCs w:val="24"/>
              </w:rPr>
            </w:pPr>
            <w:r w:rsidRPr="000138BA">
              <w:rPr>
                <w:rFonts w:ascii="Arial" w:hAnsi="Arial" w:cs="Arial"/>
                <w:sz w:val="24"/>
                <w:szCs w:val="24"/>
              </w:rPr>
              <w:t>Τμηματάρχης Λογιστηρίου</w:t>
            </w:r>
          </w:p>
        </w:tc>
        <w:tc>
          <w:tcPr>
            <w:tcW w:w="236" w:type="dxa"/>
          </w:tcPr>
          <w:p w:rsidR="00BC28E3" w:rsidRPr="004F681D" w:rsidRDefault="00BC28E3" w:rsidP="00E564E9">
            <w:pPr>
              <w:jc w:val="center"/>
              <w:rPr>
                <w:rFonts w:ascii="Arial" w:hAnsi="Arial" w:cs="Arial"/>
                <w:sz w:val="24"/>
                <w:szCs w:val="24"/>
              </w:rPr>
            </w:pPr>
          </w:p>
        </w:tc>
        <w:tc>
          <w:tcPr>
            <w:tcW w:w="4395" w:type="dxa"/>
            <w:gridSpan w:val="3"/>
          </w:tcPr>
          <w:p w:rsidR="00BC28E3" w:rsidRPr="004F681D" w:rsidRDefault="00BC28E3" w:rsidP="00E564E9">
            <w:pPr>
              <w:jc w:val="center"/>
              <w:rPr>
                <w:rFonts w:ascii="Arial" w:hAnsi="Arial" w:cs="Arial"/>
                <w:sz w:val="24"/>
                <w:szCs w:val="24"/>
              </w:rPr>
            </w:pPr>
          </w:p>
        </w:tc>
      </w:tr>
    </w:tbl>
    <w:p w:rsidR="002074BC" w:rsidRDefault="002074BC" w:rsidP="00E564E9">
      <w:pPr>
        <w:spacing w:after="0" w:line="240" w:lineRule="auto"/>
        <w:jc w:val="both"/>
        <w:rPr>
          <w:rFonts w:ascii="Arial" w:hAnsi="Arial" w:cs="Arial"/>
          <w:sz w:val="24"/>
          <w:szCs w:val="24"/>
        </w:rPr>
      </w:pPr>
    </w:p>
    <w:p w:rsidR="00E564E9" w:rsidRPr="00E564E9" w:rsidRDefault="00E564E9" w:rsidP="00E564E9">
      <w:pPr>
        <w:spacing w:after="0" w:line="240" w:lineRule="auto"/>
        <w:rPr>
          <w:rFonts w:ascii="Arial" w:hAnsi="Arial" w:cs="Arial"/>
          <w:sz w:val="24"/>
          <w:szCs w:val="24"/>
          <w:u w:val="single"/>
        </w:rPr>
      </w:pPr>
      <w:r w:rsidRPr="00E564E9">
        <w:rPr>
          <w:rFonts w:ascii="Arial" w:hAnsi="Arial" w:cs="Arial"/>
          <w:sz w:val="24"/>
          <w:szCs w:val="24"/>
          <w:u w:val="single"/>
        </w:rPr>
        <w:t>ΠΑΡΑΡΤΗΜΑΤΑ</w:t>
      </w:r>
    </w:p>
    <w:p w:rsidR="00E564E9" w:rsidRDefault="00E564E9" w:rsidP="00E564E9">
      <w:pPr>
        <w:spacing w:after="0" w:line="240" w:lineRule="auto"/>
        <w:jc w:val="both"/>
        <w:rPr>
          <w:rFonts w:ascii="Arial" w:hAnsi="Arial" w:cs="Arial"/>
          <w:sz w:val="24"/>
          <w:szCs w:val="24"/>
        </w:rPr>
      </w:pPr>
      <w:r>
        <w:rPr>
          <w:rFonts w:ascii="Arial" w:hAnsi="Arial" w:cs="Arial"/>
          <w:sz w:val="24"/>
          <w:szCs w:val="24"/>
        </w:rPr>
        <w:t>«Α»</w:t>
      </w:r>
      <w:r>
        <w:rPr>
          <w:rFonts w:ascii="Arial" w:hAnsi="Arial" w:cs="Arial"/>
          <w:sz w:val="24"/>
          <w:szCs w:val="24"/>
        </w:rPr>
        <w:tab/>
        <w:t xml:space="preserve">Γενικοί Όροι Πρόσκλησης Εκδήλωσης Ενδιαφέροντος για Σύναψη Σύμβασης Υπηρεσιών Λογιστή. </w:t>
      </w:r>
    </w:p>
    <w:p w:rsidR="00E564E9" w:rsidRDefault="00E564E9" w:rsidP="00E564E9">
      <w:pPr>
        <w:spacing w:after="0" w:line="240" w:lineRule="auto"/>
        <w:jc w:val="both"/>
        <w:rPr>
          <w:rFonts w:ascii="Arial" w:hAnsi="Arial" w:cs="Arial"/>
          <w:sz w:val="24"/>
          <w:szCs w:val="24"/>
        </w:rPr>
      </w:pPr>
      <w:r>
        <w:rPr>
          <w:rFonts w:ascii="Arial" w:hAnsi="Arial" w:cs="Arial"/>
          <w:sz w:val="24"/>
          <w:szCs w:val="24"/>
        </w:rPr>
        <w:t>«Β»</w:t>
      </w:r>
      <w:r>
        <w:rPr>
          <w:rFonts w:ascii="Arial" w:hAnsi="Arial" w:cs="Arial"/>
          <w:sz w:val="24"/>
          <w:szCs w:val="24"/>
        </w:rPr>
        <w:tab/>
        <w:t>Ανατεθείσες Λογιστικές Υπηρεσίες</w:t>
      </w:r>
    </w:p>
    <w:p w:rsidR="00E564E9" w:rsidRPr="002074BC" w:rsidRDefault="00E564E9" w:rsidP="00E564E9">
      <w:pPr>
        <w:spacing w:after="0" w:line="240" w:lineRule="auto"/>
        <w:jc w:val="both"/>
        <w:rPr>
          <w:rFonts w:ascii="Arial" w:hAnsi="Arial" w:cs="Arial"/>
          <w:sz w:val="24"/>
          <w:szCs w:val="24"/>
        </w:rPr>
      </w:pPr>
      <w:r>
        <w:rPr>
          <w:rFonts w:ascii="Arial" w:hAnsi="Arial" w:cs="Arial"/>
          <w:sz w:val="24"/>
          <w:szCs w:val="24"/>
        </w:rPr>
        <w:t>«Γ»</w:t>
      </w:r>
      <w:r>
        <w:rPr>
          <w:rFonts w:ascii="Arial" w:hAnsi="Arial" w:cs="Arial"/>
          <w:sz w:val="24"/>
          <w:szCs w:val="24"/>
        </w:rPr>
        <w:tab/>
        <w:t>Υπόδειγμα Οικονομικής Προσφοράς»</w:t>
      </w:r>
    </w:p>
    <w:p w:rsidR="002074BC" w:rsidRDefault="002074BC" w:rsidP="00E564E9">
      <w:pPr>
        <w:spacing w:after="0" w:line="240" w:lineRule="auto"/>
        <w:rPr>
          <w:rFonts w:ascii="Arial" w:hAnsi="Arial" w:cs="Arial"/>
          <w:sz w:val="24"/>
          <w:szCs w:val="24"/>
        </w:rPr>
      </w:pPr>
    </w:p>
    <w:p w:rsidR="00BC28E3" w:rsidRDefault="00BC28E3"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sidRPr="00E564E9">
        <w:rPr>
          <w:rFonts w:ascii="Arial" w:hAnsi="Arial" w:cs="Arial"/>
          <w:sz w:val="24"/>
          <w:szCs w:val="24"/>
          <w:u w:val="single"/>
        </w:rPr>
        <w:t>ΠΑΡΑΡΤΗΜΑ «Α» ΣΤΗ</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b/>
      </w:r>
      <w:r>
        <w:rPr>
          <w:rFonts w:ascii="Arial" w:hAnsi="Arial" w:cs="Arial"/>
          <w:sz w:val="24"/>
          <w:szCs w:val="24"/>
        </w:rPr>
        <w:tab/>
        <w:t>ΕΙΔΙΚΟ ΚΕΝΤΡΟ ΕΦΟΔΙΑΣΜΟΥ</w:t>
      </w:r>
    </w:p>
    <w:p w:rsidR="00E564E9" w:rsidRDefault="00E564E9" w:rsidP="00E564E9">
      <w:pPr>
        <w:spacing w:after="0" w:line="240" w:lineRule="auto"/>
        <w:jc w:val="both"/>
        <w:rPr>
          <w:rFonts w:ascii="Arial" w:hAnsi="Arial" w:cs="Arial"/>
          <w:sz w:val="24"/>
          <w:szCs w:val="24"/>
        </w:rPr>
      </w:pPr>
      <w:r w:rsidRPr="00E564E9">
        <w:rPr>
          <w:rFonts w:ascii="Arial" w:hAnsi="Arial" w:cs="Arial"/>
          <w:sz w:val="24"/>
          <w:szCs w:val="24"/>
          <w:u w:val="single"/>
        </w:rPr>
        <w:t>Φ.600/</w:t>
      </w:r>
      <w:r w:rsidR="00D70419">
        <w:rPr>
          <w:rFonts w:ascii="Arial" w:hAnsi="Arial" w:cs="Arial"/>
          <w:sz w:val="24"/>
          <w:szCs w:val="24"/>
          <w:u w:val="single"/>
        </w:rPr>
        <w:t>2/4073/Σ.625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ΜΟΝΑΔΩΝ ΣΤΡΑΤΟΥ</w:t>
      </w: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ΥΠΗΡΕΣΙΑ ΟΙΚΟΝΟΜΙΚΟΥ</w:t>
      </w:r>
    </w:p>
    <w:p w:rsidR="00E564E9" w:rsidRP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ΛΟΓΙΣΤΗΡΙΟ</w:t>
      </w: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Βύρωνας,</w:t>
      </w:r>
      <w:r w:rsidR="00D70419">
        <w:rPr>
          <w:rFonts w:ascii="Arial" w:hAnsi="Arial" w:cs="Arial"/>
          <w:sz w:val="24"/>
          <w:szCs w:val="24"/>
        </w:rPr>
        <w:t xml:space="preserve"> 22 </w:t>
      </w:r>
      <w:r>
        <w:rPr>
          <w:rFonts w:ascii="Arial" w:hAnsi="Arial" w:cs="Arial"/>
          <w:sz w:val="24"/>
          <w:szCs w:val="24"/>
        </w:rPr>
        <w:t>Ιουλ 25</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Pr="00E564E9" w:rsidRDefault="00E564E9" w:rsidP="00E564E9">
      <w:pPr>
        <w:spacing w:after="0" w:line="240" w:lineRule="auto"/>
        <w:jc w:val="center"/>
        <w:rPr>
          <w:rFonts w:ascii="Arial" w:hAnsi="Arial" w:cs="Arial"/>
          <w:b/>
          <w:sz w:val="24"/>
          <w:szCs w:val="24"/>
          <w:u w:val="single"/>
        </w:rPr>
      </w:pPr>
      <w:r w:rsidRPr="00E564E9">
        <w:rPr>
          <w:rFonts w:ascii="Arial" w:hAnsi="Arial" w:cs="Arial"/>
          <w:b/>
          <w:sz w:val="24"/>
          <w:szCs w:val="24"/>
          <w:u w:val="single"/>
        </w:rPr>
        <w:t>ΓΕΝΙΚΟΙ ΟΡΟΙ ΠΡΟΣΚΛΗΣΗΣ ΕΚΔΗΛΩΣΗΣ ΕΝΔΙΑΦΕΡΟΝΤΟΣ</w:t>
      </w:r>
    </w:p>
    <w:p w:rsidR="00E564E9" w:rsidRPr="00E564E9" w:rsidRDefault="00E564E9" w:rsidP="00E564E9">
      <w:pPr>
        <w:spacing w:after="0" w:line="240" w:lineRule="auto"/>
        <w:jc w:val="center"/>
        <w:rPr>
          <w:rFonts w:ascii="Arial" w:hAnsi="Arial" w:cs="Arial"/>
          <w:sz w:val="24"/>
          <w:szCs w:val="24"/>
          <w:u w:val="single"/>
        </w:rPr>
      </w:pPr>
      <w:r w:rsidRPr="00E564E9">
        <w:rPr>
          <w:rFonts w:ascii="Arial" w:hAnsi="Arial" w:cs="Arial"/>
          <w:b/>
          <w:sz w:val="24"/>
          <w:szCs w:val="24"/>
          <w:u w:val="single"/>
        </w:rPr>
        <w:t>ΓΙΑ ΣΥΝΑΨΗ ΣΥΜΒΑΣΗΣ ΥΠΗΡΕΣΙΩΝ ΛΟΓΙΣΤΗ</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Pr="00E564E9" w:rsidRDefault="00E564E9" w:rsidP="00E564E9">
      <w:pPr>
        <w:spacing w:after="0" w:line="240" w:lineRule="auto"/>
        <w:rPr>
          <w:rFonts w:ascii="Arial" w:hAnsi="Arial" w:cs="Arial"/>
          <w:b/>
          <w:sz w:val="24"/>
          <w:szCs w:val="24"/>
        </w:rPr>
      </w:pPr>
      <w:r>
        <w:rPr>
          <w:rFonts w:ascii="Arial" w:hAnsi="Arial" w:cs="Arial"/>
          <w:sz w:val="24"/>
          <w:szCs w:val="24"/>
        </w:rPr>
        <w:tab/>
      </w:r>
      <w:r w:rsidRPr="00E564E9">
        <w:rPr>
          <w:rFonts w:ascii="Arial" w:hAnsi="Arial" w:cs="Arial"/>
          <w:b/>
          <w:sz w:val="24"/>
          <w:szCs w:val="24"/>
        </w:rPr>
        <w:t>1.</w:t>
      </w:r>
      <w:r w:rsidRPr="00E564E9">
        <w:rPr>
          <w:rFonts w:ascii="Arial" w:hAnsi="Arial" w:cs="Arial"/>
          <w:b/>
          <w:sz w:val="24"/>
          <w:szCs w:val="24"/>
        </w:rPr>
        <w:tab/>
      </w:r>
      <w:r w:rsidRPr="00E564E9">
        <w:rPr>
          <w:rFonts w:ascii="Arial" w:hAnsi="Arial" w:cs="Arial"/>
          <w:b/>
          <w:sz w:val="24"/>
          <w:szCs w:val="24"/>
          <w:u w:val="single"/>
        </w:rPr>
        <w:t>Αντικείμενο</w:t>
      </w:r>
    </w:p>
    <w:p w:rsidR="00E564E9" w:rsidRDefault="00E564E9" w:rsidP="00E564E9">
      <w:pPr>
        <w:spacing w:after="0" w:line="240" w:lineRule="auto"/>
        <w:rPr>
          <w:rFonts w:ascii="Arial" w:hAnsi="Arial" w:cs="Arial"/>
          <w:sz w:val="24"/>
          <w:szCs w:val="24"/>
        </w:rPr>
      </w:pPr>
    </w:p>
    <w:p w:rsidR="00E564E9" w:rsidRP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α.</w:t>
      </w:r>
      <w:r>
        <w:rPr>
          <w:rFonts w:ascii="Arial" w:hAnsi="Arial" w:cs="Arial"/>
          <w:sz w:val="24"/>
          <w:szCs w:val="24"/>
        </w:rPr>
        <w:tab/>
        <w:t xml:space="preserve">Η εκτέλεση σύμφωνα με τα καθοριζόμενα της Α.1138/2020 Υπουργικής Απόφασης, όπως τροποποιήθηκε και ισχύει, όλων των λογιστικών εργασιών που απαιτούνται για την ηλεκτρονική διαβίβαση στην Ανεξάρτητη Αρχή Δημοσίων Εσόδων (ΑΑΔΕ), μέσω της ψηφιακής πλατφόρμας </w:t>
      </w:r>
      <w:r>
        <w:rPr>
          <w:rFonts w:ascii="Arial" w:hAnsi="Arial" w:cs="Arial"/>
          <w:sz w:val="24"/>
          <w:szCs w:val="24"/>
          <w:lang w:val="en-US"/>
        </w:rPr>
        <w:t>My</w:t>
      </w:r>
      <w:r w:rsidRPr="00E564E9">
        <w:rPr>
          <w:rFonts w:ascii="Arial" w:hAnsi="Arial" w:cs="Arial"/>
          <w:sz w:val="24"/>
          <w:szCs w:val="24"/>
        </w:rPr>
        <w:t xml:space="preserve"> </w:t>
      </w:r>
      <w:r>
        <w:rPr>
          <w:rFonts w:ascii="Arial" w:hAnsi="Arial" w:cs="Arial"/>
          <w:sz w:val="24"/>
          <w:szCs w:val="24"/>
          <w:lang w:val="en-US"/>
        </w:rPr>
        <w:t>Data</w:t>
      </w:r>
      <w:r w:rsidRPr="00E564E9">
        <w:rPr>
          <w:rFonts w:ascii="Arial" w:hAnsi="Arial" w:cs="Arial"/>
          <w:sz w:val="24"/>
          <w:szCs w:val="24"/>
        </w:rPr>
        <w:t xml:space="preserve">, </w:t>
      </w:r>
      <w:r>
        <w:rPr>
          <w:rFonts w:ascii="Arial" w:hAnsi="Arial" w:cs="Arial"/>
          <w:sz w:val="24"/>
          <w:szCs w:val="24"/>
        </w:rPr>
        <w:t>όλων των παραστατικών εσόδων – εξόδων του ΕΚΕΜΣ.</w:t>
      </w:r>
    </w:p>
    <w:p w:rsidR="00E564E9" w:rsidRDefault="00E564E9" w:rsidP="00E564E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495A9F"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β.</w:t>
      </w:r>
      <w:r>
        <w:rPr>
          <w:rFonts w:ascii="Arial" w:hAnsi="Arial" w:cs="Arial"/>
          <w:sz w:val="24"/>
          <w:szCs w:val="24"/>
        </w:rPr>
        <w:tab/>
        <w:t xml:space="preserve">Η τήρηση της δήλωσης Φ2 του </w:t>
      </w:r>
      <w:proofErr w:type="spellStart"/>
      <w:r>
        <w:rPr>
          <w:rFonts w:ascii="Arial" w:hAnsi="Arial" w:cs="Arial"/>
          <w:sz w:val="24"/>
          <w:szCs w:val="24"/>
          <w:lang w:val="en-US"/>
        </w:rPr>
        <w:t>Taxisnet</w:t>
      </w:r>
      <w:proofErr w:type="spellEnd"/>
      <w:r w:rsidRPr="00E564E9">
        <w:rPr>
          <w:rFonts w:ascii="Arial" w:hAnsi="Arial" w:cs="Arial"/>
          <w:sz w:val="24"/>
          <w:szCs w:val="24"/>
        </w:rPr>
        <w:t xml:space="preserve">, </w:t>
      </w:r>
      <w:r>
        <w:rPr>
          <w:rFonts w:ascii="Arial" w:hAnsi="Arial" w:cs="Arial"/>
          <w:sz w:val="24"/>
          <w:szCs w:val="24"/>
        </w:rPr>
        <w:t>ήτοι η δήλωση ΦΠΑ ανά μήνα, σύμφωνα με τα διαλαμβανόμενα στο Ν.2859/2000, ως εξουσιοδοτημένος εκπρόσωπος του ΕΚΕΜΣ.</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γ.</w:t>
      </w:r>
      <w:r>
        <w:rPr>
          <w:rFonts w:ascii="Arial" w:hAnsi="Arial" w:cs="Arial"/>
          <w:sz w:val="24"/>
          <w:szCs w:val="24"/>
        </w:rPr>
        <w:tab/>
        <w:t>Η παρακράτηση του Φόρου Εισοδήματος, σύμφωνα με τα διαλαμβανόμενα στο Ν.4172/13.</w:t>
      </w:r>
    </w:p>
    <w:p w:rsidR="001D1622" w:rsidRDefault="001D1622" w:rsidP="00E564E9">
      <w:pPr>
        <w:spacing w:after="0" w:line="240" w:lineRule="auto"/>
        <w:jc w:val="both"/>
        <w:rPr>
          <w:rFonts w:ascii="Arial" w:hAnsi="Arial" w:cs="Arial"/>
          <w:sz w:val="24"/>
          <w:szCs w:val="24"/>
        </w:rPr>
      </w:pPr>
    </w:p>
    <w:p w:rsidR="001D1622" w:rsidRPr="000138BA" w:rsidRDefault="001D1622" w:rsidP="00E564E9">
      <w:pPr>
        <w:spacing w:after="0" w:line="240" w:lineRule="auto"/>
        <w:jc w:val="both"/>
        <w:rPr>
          <w:rFonts w:ascii="Arial" w:hAnsi="Arial" w:cs="Arial"/>
          <w:sz w:val="24"/>
          <w:szCs w:val="24"/>
        </w:rPr>
      </w:pPr>
      <w:r w:rsidRPr="000138BA">
        <w:rPr>
          <w:rFonts w:ascii="Arial" w:hAnsi="Arial" w:cs="Arial"/>
          <w:sz w:val="24"/>
          <w:szCs w:val="24"/>
        </w:rPr>
        <w:tab/>
      </w:r>
      <w:r w:rsidRPr="000138BA">
        <w:rPr>
          <w:rFonts w:ascii="Arial" w:hAnsi="Arial" w:cs="Arial"/>
          <w:sz w:val="24"/>
          <w:szCs w:val="24"/>
        </w:rPr>
        <w:tab/>
        <w:t xml:space="preserve">δ. </w:t>
      </w:r>
      <w:r w:rsidRPr="000138BA">
        <w:rPr>
          <w:rFonts w:ascii="Arial" w:hAnsi="Arial" w:cs="Arial"/>
          <w:sz w:val="24"/>
          <w:szCs w:val="24"/>
        </w:rPr>
        <w:tab/>
        <w:t xml:space="preserve">Η συλλογή των απαραίτητων λογιστικών πληροφοριών, προετοιμασία και η διενέργεια των απαραίτητων διεργασιών για τη σύνταξη των χρηματοοικονομικών </w:t>
      </w:r>
    </w:p>
    <w:p w:rsidR="001D1622" w:rsidRPr="000138BA" w:rsidRDefault="001D1622" w:rsidP="00E564E9">
      <w:pPr>
        <w:spacing w:after="0" w:line="240" w:lineRule="auto"/>
        <w:jc w:val="both"/>
        <w:rPr>
          <w:rFonts w:ascii="Arial" w:hAnsi="Arial" w:cs="Arial"/>
          <w:sz w:val="24"/>
          <w:szCs w:val="24"/>
        </w:rPr>
      </w:pPr>
      <w:r w:rsidRPr="000138BA">
        <w:rPr>
          <w:rFonts w:ascii="Arial" w:hAnsi="Arial" w:cs="Arial"/>
          <w:sz w:val="24"/>
          <w:szCs w:val="24"/>
        </w:rPr>
        <w:t>καταστάσεων της οντότητας (ισολογισμός, Κατάσταση αποτελεσμάτων Χρήσης, Κατάσταση Μεταβολής Καθαρής Θέσης και Προσάρτημα), σύμφωνα με τα διαλαμβανόμενα στον Ν.4308/2014 όπως τροποποιήθηκε και ισχύει.</w:t>
      </w:r>
    </w:p>
    <w:p w:rsidR="00E564E9" w:rsidRDefault="00E564E9" w:rsidP="00E564E9">
      <w:pPr>
        <w:spacing w:after="0" w:line="240" w:lineRule="auto"/>
        <w:jc w:val="both"/>
        <w:rPr>
          <w:rFonts w:ascii="Arial" w:hAnsi="Arial" w:cs="Arial"/>
          <w:sz w:val="24"/>
          <w:szCs w:val="24"/>
        </w:rPr>
      </w:pPr>
    </w:p>
    <w:p w:rsidR="00E564E9" w:rsidRPr="00E564E9" w:rsidRDefault="00E564E9" w:rsidP="00E564E9">
      <w:pPr>
        <w:spacing w:after="0" w:line="240" w:lineRule="auto"/>
        <w:ind w:firstLine="567"/>
        <w:rPr>
          <w:rFonts w:ascii="Arial" w:hAnsi="Arial" w:cs="Arial"/>
          <w:b/>
          <w:sz w:val="24"/>
          <w:szCs w:val="24"/>
        </w:rPr>
      </w:pPr>
      <w:r>
        <w:rPr>
          <w:rFonts w:ascii="Arial" w:hAnsi="Arial" w:cs="Arial"/>
          <w:b/>
          <w:sz w:val="24"/>
          <w:szCs w:val="24"/>
        </w:rPr>
        <w:t>2</w:t>
      </w:r>
      <w:r w:rsidRPr="00E564E9">
        <w:rPr>
          <w:rFonts w:ascii="Arial" w:hAnsi="Arial" w:cs="Arial"/>
          <w:b/>
          <w:sz w:val="24"/>
          <w:szCs w:val="24"/>
        </w:rPr>
        <w:t>.</w:t>
      </w:r>
      <w:r w:rsidRPr="00E564E9">
        <w:rPr>
          <w:rFonts w:ascii="Arial" w:hAnsi="Arial" w:cs="Arial"/>
          <w:b/>
          <w:sz w:val="24"/>
          <w:szCs w:val="24"/>
        </w:rPr>
        <w:tab/>
      </w:r>
      <w:r>
        <w:rPr>
          <w:rFonts w:ascii="Arial" w:hAnsi="Arial" w:cs="Arial"/>
          <w:b/>
          <w:sz w:val="24"/>
          <w:szCs w:val="24"/>
          <w:u w:val="single"/>
        </w:rPr>
        <w:t>Έναρξη – Διάρκεια Σύμβασης</w:t>
      </w:r>
    </w:p>
    <w:p w:rsidR="00E564E9" w:rsidRDefault="00E564E9"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Η διάρκεια της σύμβασης ορίζεται σε ένα (1) έτος από την υπογραφή της, με δικαίωμα παράτασης κατά ένα (1) επιπλέον έτος, μετά από σύμφωνη γνώμη των δύο συμβαλλόμενων και με τους ίδιους όρους. Ως ημερομηνία έναρξης των υπηρεσιών που θα παρέχονται από τον ανάδοχο, ορίζεται η 01 Σεπτεμβρίου 2025.</w:t>
      </w:r>
    </w:p>
    <w:p w:rsidR="00E564E9" w:rsidRDefault="00E564E9" w:rsidP="00E564E9">
      <w:pPr>
        <w:spacing w:after="0" w:line="240" w:lineRule="auto"/>
        <w:jc w:val="both"/>
        <w:rPr>
          <w:rFonts w:ascii="Arial" w:hAnsi="Arial" w:cs="Arial"/>
          <w:sz w:val="24"/>
          <w:szCs w:val="24"/>
        </w:rPr>
      </w:pPr>
    </w:p>
    <w:p w:rsidR="00E564E9" w:rsidRPr="00E564E9" w:rsidRDefault="00E564E9" w:rsidP="00E564E9">
      <w:pPr>
        <w:spacing w:after="0" w:line="240" w:lineRule="auto"/>
        <w:ind w:firstLine="567"/>
        <w:rPr>
          <w:rFonts w:ascii="Arial" w:hAnsi="Arial" w:cs="Arial"/>
          <w:b/>
          <w:sz w:val="24"/>
          <w:szCs w:val="24"/>
        </w:rPr>
      </w:pPr>
      <w:r>
        <w:rPr>
          <w:rFonts w:ascii="Arial" w:hAnsi="Arial" w:cs="Arial"/>
          <w:b/>
          <w:sz w:val="24"/>
          <w:szCs w:val="24"/>
        </w:rPr>
        <w:t>3</w:t>
      </w:r>
      <w:r w:rsidRPr="00E564E9">
        <w:rPr>
          <w:rFonts w:ascii="Arial" w:hAnsi="Arial" w:cs="Arial"/>
          <w:b/>
          <w:sz w:val="24"/>
          <w:szCs w:val="24"/>
        </w:rPr>
        <w:t>.</w:t>
      </w:r>
      <w:r w:rsidRPr="00E564E9">
        <w:rPr>
          <w:rFonts w:ascii="Arial" w:hAnsi="Arial" w:cs="Arial"/>
          <w:b/>
          <w:sz w:val="24"/>
          <w:szCs w:val="24"/>
        </w:rPr>
        <w:tab/>
      </w:r>
      <w:r>
        <w:rPr>
          <w:rFonts w:ascii="Arial" w:hAnsi="Arial" w:cs="Arial"/>
          <w:b/>
          <w:sz w:val="24"/>
          <w:szCs w:val="24"/>
          <w:u w:val="single"/>
        </w:rPr>
        <w:t>Κριτήριο Ανάθεσης</w:t>
      </w:r>
    </w:p>
    <w:p w:rsidR="00E564E9" w:rsidRDefault="00E564E9"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Η πλέον συμφέρουσα οικονομική προσφορά με βάση:</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α.</w:t>
      </w:r>
      <w:r>
        <w:rPr>
          <w:rFonts w:ascii="Arial" w:hAnsi="Arial" w:cs="Arial"/>
          <w:sz w:val="24"/>
          <w:szCs w:val="24"/>
        </w:rPr>
        <w:tab/>
        <w:t>Τη συνολική αξία της δαπάνης.</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β.</w:t>
      </w:r>
      <w:r>
        <w:rPr>
          <w:rFonts w:ascii="Arial" w:hAnsi="Arial" w:cs="Arial"/>
          <w:sz w:val="24"/>
          <w:szCs w:val="24"/>
        </w:rPr>
        <w:tab/>
        <w:t>Τη βέλτιστη και πλήρη παροχή των αιτούμενων λογιστικών υπηρεσιών προς το ΕΚΕΜΣ.</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Η αποδοχή της οικονομικής προσφοράς και η έγκριση υπογραφής σύμβασης έγκειται στις αρμοδιότητες και την κρίση του Διοικητικού Συμβουλίου του ΕΚΕΜΣ.</w:t>
      </w:r>
    </w:p>
    <w:p w:rsidR="00E564E9" w:rsidRDefault="00E564E9" w:rsidP="00E564E9">
      <w:pPr>
        <w:spacing w:after="0" w:line="240" w:lineRule="auto"/>
        <w:jc w:val="both"/>
        <w:rPr>
          <w:rFonts w:ascii="Arial" w:hAnsi="Arial" w:cs="Arial"/>
          <w:sz w:val="24"/>
          <w:szCs w:val="24"/>
        </w:rPr>
      </w:pPr>
    </w:p>
    <w:p w:rsidR="000138BA" w:rsidRDefault="000138BA" w:rsidP="00E564E9">
      <w:pPr>
        <w:spacing w:after="0" w:line="240" w:lineRule="auto"/>
        <w:jc w:val="both"/>
        <w:rPr>
          <w:rFonts w:ascii="Arial" w:hAnsi="Arial" w:cs="Arial"/>
          <w:sz w:val="24"/>
          <w:szCs w:val="24"/>
        </w:rPr>
      </w:pPr>
    </w:p>
    <w:p w:rsidR="000138BA" w:rsidRDefault="000138BA" w:rsidP="00E564E9">
      <w:pPr>
        <w:spacing w:after="0" w:line="240" w:lineRule="auto"/>
        <w:jc w:val="both"/>
        <w:rPr>
          <w:rFonts w:ascii="Arial" w:hAnsi="Arial" w:cs="Arial"/>
          <w:sz w:val="24"/>
          <w:szCs w:val="24"/>
        </w:rPr>
      </w:pPr>
    </w:p>
    <w:p w:rsidR="000138BA" w:rsidRDefault="000138BA" w:rsidP="00E564E9">
      <w:pPr>
        <w:spacing w:after="0" w:line="240" w:lineRule="auto"/>
        <w:jc w:val="both"/>
        <w:rPr>
          <w:rFonts w:ascii="Arial" w:hAnsi="Arial" w:cs="Arial"/>
          <w:sz w:val="24"/>
          <w:szCs w:val="24"/>
        </w:rPr>
      </w:pPr>
    </w:p>
    <w:p w:rsidR="000138BA" w:rsidRDefault="000138BA" w:rsidP="00E564E9">
      <w:pPr>
        <w:spacing w:after="0" w:line="240" w:lineRule="auto"/>
        <w:jc w:val="both"/>
        <w:rPr>
          <w:rFonts w:ascii="Arial" w:hAnsi="Arial" w:cs="Arial"/>
          <w:sz w:val="24"/>
          <w:szCs w:val="24"/>
        </w:rPr>
      </w:pPr>
    </w:p>
    <w:p w:rsidR="00E564E9" w:rsidRPr="00E564E9" w:rsidRDefault="00E564E9" w:rsidP="00E564E9">
      <w:pPr>
        <w:spacing w:after="0" w:line="240" w:lineRule="auto"/>
        <w:ind w:firstLine="567"/>
        <w:rPr>
          <w:rFonts w:ascii="Arial" w:hAnsi="Arial" w:cs="Arial"/>
          <w:b/>
          <w:sz w:val="24"/>
          <w:szCs w:val="24"/>
        </w:rPr>
      </w:pPr>
      <w:r>
        <w:rPr>
          <w:rFonts w:ascii="Arial" w:hAnsi="Arial" w:cs="Arial"/>
          <w:b/>
          <w:sz w:val="24"/>
          <w:szCs w:val="24"/>
        </w:rPr>
        <w:t>4</w:t>
      </w:r>
      <w:r w:rsidRPr="00E564E9">
        <w:rPr>
          <w:rFonts w:ascii="Arial" w:hAnsi="Arial" w:cs="Arial"/>
          <w:b/>
          <w:sz w:val="24"/>
          <w:szCs w:val="24"/>
        </w:rPr>
        <w:t>.</w:t>
      </w:r>
      <w:r w:rsidRPr="00E564E9">
        <w:rPr>
          <w:rFonts w:ascii="Arial" w:hAnsi="Arial" w:cs="Arial"/>
          <w:b/>
          <w:sz w:val="24"/>
          <w:szCs w:val="24"/>
        </w:rPr>
        <w:tab/>
      </w:r>
      <w:r>
        <w:rPr>
          <w:rFonts w:ascii="Arial" w:hAnsi="Arial" w:cs="Arial"/>
          <w:b/>
          <w:sz w:val="24"/>
          <w:szCs w:val="24"/>
          <w:u w:val="single"/>
        </w:rPr>
        <w:t>Τιμολόγηση - Πληρωμή</w:t>
      </w:r>
    </w:p>
    <w:p w:rsidR="00E564E9" w:rsidRDefault="00E564E9"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α.</w:t>
      </w:r>
      <w:r>
        <w:rPr>
          <w:rFonts w:ascii="Arial" w:hAnsi="Arial" w:cs="Arial"/>
          <w:sz w:val="24"/>
          <w:szCs w:val="24"/>
        </w:rPr>
        <w:tab/>
        <w:t>Το ΕΚΕΜΣ θα καταβάλλει μηνιαίως στον Λογιστή το συμβατικό τίμημα πλέον ΦΠΑ, ως αποζημίωση για την παροχή των λογιστικών υπηρεσιών του Παραρτήματος «Β».</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β.</w:t>
      </w:r>
      <w:r>
        <w:rPr>
          <w:rFonts w:ascii="Arial" w:hAnsi="Arial" w:cs="Arial"/>
          <w:sz w:val="24"/>
          <w:szCs w:val="24"/>
        </w:rPr>
        <w:tab/>
        <w:t xml:space="preserve">Η πληρωμή της καθοριζόμενης αμοιβής θα διενεργείται το 1ο δεκαήμερο εκάστου μήνα για τις εργασίες που παρασχέθηκαν τον προηγούμενο μήνα, κατόπιν έκδοσης και προσκόμισης στο ΕΚΕΜΣ του αντίστοιχου παραστατικού (τιμολόγιο παροχής υπηρεσιών) εκ μέρους του Λογιστή, καθώς και των κατά περίπτωση πρόσθετων δικαιολογητικών που απαιτούνται για τη διενέργεια αυτής (αποδεικτικά φορολογικής – ασφαλιστικής ενημερότητας για είσπραξη χρημάτων από φορείς του Δημοσίου Τομέα, βεβαίωση τραπεζικού λογαριασμού ΙΒΑΝ </w:t>
      </w:r>
      <w:proofErr w:type="spellStart"/>
      <w:r>
        <w:rPr>
          <w:rFonts w:ascii="Arial" w:hAnsi="Arial" w:cs="Arial"/>
          <w:sz w:val="24"/>
          <w:szCs w:val="24"/>
        </w:rPr>
        <w:t>κλπ</w:t>
      </w:r>
      <w:proofErr w:type="spellEnd"/>
      <w:r>
        <w:rPr>
          <w:rFonts w:ascii="Arial" w:hAnsi="Arial" w:cs="Arial"/>
          <w:sz w:val="24"/>
          <w:szCs w:val="24"/>
        </w:rPr>
        <w:t>).</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γ.</w:t>
      </w:r>
      <w:r>
        <w:rPr>
          <w:rFonts w:ascii="Arial" w:hAnsi="Arial" w:cs="Arial"/>
          <w:sz w:val="24"/>
          <w:szCs w:val="24"/>
        </w:rPr>
        <w:tab/>
        <w:t>Η εξόφληση του Λογιστή θα γίνεται μέσω ηλεκτρονικής κατάθεσης σε τραπεζικό λογαριασμό που θα υποδειχθεί από αυτόν. Επί της πληρωμής θα διενεργείται παρακράτηση φόρου εισοδήματος, σύμφωνα με τις διατάξεις του Ν.4172/13.</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δ.</w:t>
      </w:r>
      <w:r>
        <w:rPr>
          <w:rFonts w:ascii="Arial" w:hAnsi="Arial" w:cs="Arial"/>
          <w:sz w:val="24"/>
          <w:szCs w:val="24"/>
        </w:rPr>
        <w:tab/>
        <w:t xml:space="preserve">Τα </w:t>
      </w:r>
      <w:proofErr w:type="spellStart"/>
      <w:r>
        <w:rPr>
          <w:rFonts w:ascii="Arial" w:hAnsi="Arial" w:cs="Arial"/>
          <w:sz w:val="24"/>
          <w:szCs w:val="24"/>
        </w:rPr>
        <w:t>εκδοθέντα</w:t>
      </w:r>
      <w:proofErr w:type="spellEnd"/>
      <w:r>
        <w:rPr>
          <w:rFonts w:ascii="Arial" w:hAnsi="Arial" w:cs="Arial"/>
          <w:sz w:val="24"/>
          <w:szCs w:val="24"/>
        </w:rPr>
        <w:t xml:space="preserve"> προς το ΕΚΕΜΣ τιμολόγια θα πρέπει να συμμορφώνονται πλήρως με τις κείμενες διατάξεις περί ηλεκτρονικής τιμολόγησης από οικονομικούς φορείς προς φορείς του Δημοσίου (</w:t>
      </w:r>
      <w:r>
        <w:rPr>
          <w:rFonts w:ascii="Arial" w:hAnsi="Arial" w:cs="Arial"/>
          <w:sz w:val="24"/>
          <w:szCs w:val="24"/>
          <w:lang w:val="en-US"/>
        </w:rPr>
        <w:t>B</w:t>
      </w:r>
      <w:r w:rsidRPr="00E564E9">
        <w:rPr>
          <w:rFonts w:ascii="Arial" w:hAnsi="Arial" w:cs="Arial"/>
          <w:sz w:val="24"/>
          <w:szCs w:val="24"/>
        </w:rPr>
        <w:t>2</w:t>
      </w:r>
      <w:r>
        <w:rPr>
          <w:rFonts w:ascii="Arial" w:hAnsi="Arial" w:cs="Arial"/>
          <w:sz w:val="24"/>
          <w:szCs w:val="24"/>
          <w:lang w:val="en-US"/>
        </w:rPr>
        <w:t>G</w:t>
      </w:r>
      <w:r w:rsidRPr="00E564E9">
        <w:rPr>
          <w:rFonts w:ascii="Arial" w:hAnsi="Arial" w:cs="Arial"/>
          <w:sz w:val="24"/>
          <w:szCs w:val="24"/>
        </w:rPr>
        <w:t>).</w:t>
      </w:r>
      <w:r>
        <w:rPr>
          <w:rFonts w:ascii="Arial" w:hAnsi="Arial" w:cs="Arial"/>
          <w:sz w:val="24"/>
          <w:szCs w:val="24"/>
        </w:rPr>
        <w:t xml:space="preserve"> </w:t>
      </w:r>
    </w:p>
    <w:p w:rsidR="00E564E9" w:rsidRDefault="00E564E9" w:rsidP="00E564E9">
      <w:pPr>
        <w:spacing w:after="0" w:line="240" w:lineRule="auto"/>
        <w:jc w:val="both"/>
        <w:rPr>
          <w:rFonts w:ascii="Arial" w:hAnsi="Arial" w:cs="Arial"/>
          <w:sz w:val="24"/>
          <w:szCs w:val="24"/>
        </w:rPr>
      </w:pPr>
    </w:p>
    <w:p w:rsidR="00E564E9" w:rsidRPr="00E564E9" w:rsidRDefault="00E564E9" w:rsidP="00E564E9">
      <w:pPr>
        <w:spacing w:after="0" w:line="240" w:lineRule="auto"/>
        <w:ind w:firstLine="567"/>
        <w:rPr>
          <w:rFonts w:ascii="Arial" w:hAnsi="Arial" w:cs="Arial"/>
          <w:b/>
          <w:sz w:val="24"/>
          <w:szCs w:val="24"/>
        </w:rPr>
      </w:pPr>
      <w:r w:rsidRPr="00E564E9">
        <w:rPr>
          <w:rFonts w:ascii="Arial" w:hAnsi="Arial" w:cs="Arial"/>
          <w:b/>
          <w:sz w:val="24"/>
          <w:szCs w:val="24"/>
        </w:rPr>
        <w:t>5.</w:t>
      </w:r>
      <w:r w:rsidRPr="00E564E9">
        <w:rPr>
          <w:rFonts w:ascii="Arial" w:hAnsi="Arial" w:cs="Arial"/>
          <w:b/>
          <w:sz w:val="24"/>
          <w:szCs w:val="24"/>
        </w:rPr>
        <w:tab/>
      </w:r>
      <w:r>
        <w:rPr>
          <w:rFonts w:ascii="Arial" w:hAnsi="Arial" w:cs="Arial"/>
          <w:b/>
          <w:sz w:val="24"/>
          <w:szCs w:val="24"/>
          <w:u w:val="single"/>
        </w:rPr>
        <w:t>Υποχρεώσεις Λογιστή</w:t>
      </w:r>
    </w:p>
    <w:p w:rsidR="00E564E9" w:rsidRDefault="00E564E9"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α.</w:t>
      </w:r>
      <w:r>
        <w:rPr>
          <w:rFonts w:ascii="Arial" w:hAnsi="Arial" w:cs="Arial"/>
          <w:sz w:val="24"/>
          <w:szCs w:val="24"/>
        </w:rPr>
        <w:tab/>
        <w:t>Ο Λογιστής υποχρεούται στην παροχή προς το ΕΚΕΜΣ, των λογιστικών εργασιών, όπως αυτές περιγράφονται στο Παράρτημα «Β».</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β.</w:t>
      </w:r>
      <w:r>
        <w:rPr>
          <w:rFonts w:ascii="Arial" w:hAnsi="Arial" w:cs="Arial"/>
          <w:sz w:val="24"/>
          <w:szCs w:val="24"/>
        </w:rPr>
        <w:tab/>
        <w:t>Ο Λογιστής οφείλει καθ’ όλη τη διάρκεια της σύμβασης να τηρεί αυστηρά το απόρρητο</w:t>
      </w:r>
      <w:r w:rsidR="00D70419">
        <w:rPr>
          <w:rFonts w:ascii="Arial" w:hAnsi="Arial" w:cs="Arial"/>
          <w:sz w:val="24"/>
          <w:szCs w:val="24"/>
        </w:rPr>
        <w:t xml:space="preserve">, </w:t>
      </w:r>
      <w:r>
        <w:rPr>
          <w:rFonts w:ascii="Arial" w:hAnsi="Arial" w:cs="Arial"/>
          <w:sz w:val="24"/>
          <w:szCs w:val="24"/>
        </w:rPr>
        <w:t>σχετικά με οικονομικά στοιχεία, σχεδιασμό και μεθόδους εργασίας, υπηρεσιακή πρακτική που αφορούν το ΕΚΕΜΣ και τους δικαιούχους εξυπηρέτησης.</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γ.</w:t>
      </w:r>
      <w:r>
        <w:rPr>
          <w:rFonts w:ascii="Arial" w:hAnsi="Arial" w:cs="Arial"/>
          <w:sz w:val="24"/>
          <w:szCs w:val="24"/>
        </w:rPr>
        <w:tab/>
        <w:t xml:space="preserve">Ο Λογιστής οφείλει να τηρεί ετοιμότητα εκπλήρωσης των συμβατικών του υποχρεώσεων για το σύνολο των υφιστάμενων Υποκαταστημάτων του ΕΚΕΜΣ </w:t>
      </w:r>
      <w:r w:rsidR="00D70419">
        <w:rPr>
          <w:rFonts w:ascii="Arial" w:hAnsi="Arial" w:cs="Arial"/>
          <w:sz w:val="24"/>
          <w:szCs w:val="24"/>
        </w:rPr>
        <w:t xml:space="preserve">(στην παρούσα φάση </w:t>
      </w:r>
      <w:r>
        <w:rPr>
          <w:rFonts w:ascii="Arial" w:hAnsi="Arial" w:cs="Arial"/>
          <w:sz w:val="24"/>
          <w:szCs w:val="24"/>
        </w:rPr>
        <w:t>στους Νομούς Αττικής και Θεσσαλονίκης</w:t>
      </w:r>
      <w:r w:rsidR="00D70419">
        <w:rPr>
          <w:rFonts w:ascii="Arial" w:hAnsi="Arial" w:cs="Arial"/>
          <w:sz w:val="24"/>
          <w:szCs w:val="24"/>
        </w:rPr>
        <w:t>)</w:t>
      </w:r>
      <w:r>
        <w:rPr>
          <w:rFonts w:ascii="Arial" w:hAnsi="Arial" w:cs="Arial"/>
          <w:sz w:val="24"/>
          <w:szCs w:val="24"/>
        </w:rPr>
        <w:t xml:space="preserve">, καθώς και να εκτελεί οποιαδήποτε συμβατική εργασία καταστεί αναγκαία από την ενδεχόμενη περαιτέρω επέκταση της λειτουργίας του ΕΚΕΜΣ σε πρόσθετα περιφερειακά Υποκαταστήματα.  </w:t>
      </w:r>
    </w:p>
    <w:p w:rsidR="00E564E9" w:rsidRDefault="00E564E9" w:rsidP="00E564E9">
      <w:pPr>
        <w:spacing w:after="0" w:line="240" w:lineRule="auto"/>
        <w:jc w:val="both"/>
        <w:rPr>
          <w:rFonts w:ascii="Arial" w:hAnsi="Arial" w:cs="Arial"/>
          <w:sz w:val="24"/>
          <w:szCs w:val="24"/>
        </w:rPr>
      </w:pPr>
    </w:p>
    <w:p w:rsidR="00E564E9" w:rsidRPr="00E564E9" w:rsidRDefault="00E564E9" w:rsidP="00E564E9">
      <w:pPr>
        <w:spacing w:after="0" w:line="240" w:lineRule="auto"/>
        <w:ind w:firstLine="567"/>
        <w:rPr>
          <w:rFonts w:ascii="Arial" w:hAnsi="Arial" w:cs="Arial"/>
          <w:b/>
          <w:sz w:val="24"/>
          <w:szCs w:val="24"/>
        </w:rPr>
      </w:pPr>
      <w:r>
        <w:rPr>
          <w:rFonts w:ascii="Arial" w:hAnsi="Arial" w:cs="Arial"/>
          <w:b/>
          <w:sz w:val="24"/>
          <w:szCs w:val="24"/>
        </w:rPr>
        <w:t>6</w:t>
      </w:r>
      <w:r w:rsidRPr="00E564E9">
        <w:rPr>
          <w:rFonts w:ascii="Arial" w:hAnsi="Arial" w:cs="Arial"/>
          <w:b/>
          <w:sz w:val="24"/>
          <w:szCs w:val="24"/>
        </w:rPr>
        <w:t>.</w:t>
      </w:r>
      <w:r w:rsidRPr="00E564E9">
        <w:rPr>
          <w:rFonts w:ascii="Arial" w:hAnsi="Arial" w:cs="Arial"/>
          <w:b/>
          <w:sz w:val="24"/>
          <w:szCs w:val="24"/>
        </w:rPr>
        <w:tab/>
      </w:r>
      <w:r>
        <w:rPr>
          <w:rFonts w:ascii="Arial" w:hAnsi="Arial" w:cs="Arial"/>
          <w:b/>
          <w:sz w:val="24"/>
          <w:szCs w:val="24"/>
          <w:u w:val="single"/>
        </w:rPr>
        <w:t>Υποχρεώσεις ΕΚΕΜΣ</w:t>
      </w:r>
    </w:p>
    <w:p w:rsidR="00E564E9" w:rsidRDefault="00E564E9"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α.</w:t>
      </w:r>
      <w:r>
        <w:rPr>
          <w:rFonts w:ascii="Arial" w:hAnsi="Arial" w:cs="Arial"/>
          <w:sz w:val="24"/>
          <w:szCs w:val="24"/>
        </w:rPr>
        <w:tab/>
        <w:t>Το ΕΚΕΜΣ οφείλει καθ’ όλη τη διάρκεια της σύμβασης, να παρέχει στον Λογιστή, όλες τις πληροφορίες και τα σχετικά έγγραφα που απαιτούνται, προκειμένου να είναι σε θέση να εκτελεί τις απαιτούμενες λογιστικές υπηρεσίες.</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β.</w:t>
      </w:r>
      <w:r>
        <w:rPr>
          <w:rFonts w:ascii="Arial" w:hAnsi="Arial" w:cs="Arial"/>
          <w:sz w:val="24"/>
          <w:szCs w:val="24"/>
        </w:rPr>
        <w:tab/>
        <w:t xml:space="preserve">Επιπλέον, το ΕΚΕΜΣ θα παρέχει πρόσβαση με δικαιώματα χρήσης στο λογισμικό επιχειρησιακού σχεδιασμού </w:t>
      </w:r>
      <w:r w:rsidRPr="00E564E9">
        <w:rPr>
          <w:rFonts w:ascii="Arial" w:hAnsi="Arial" w:cs="Arial"/>
          <w:sz w:val="24"/>
          <w:szCs w:val="24"/>
        </w:rPr>
        <w:t>(</w:t>
      </w:r>
      <w:r>
        <w:rPr>
          <w:rFonts w:ascii="Arial" w:hAnsi="Arial" w:cs="Arial"/>
          <w:sz w:val="24"/>
          <w:szCs w:val="24"/>
          <w:lang w:val="en-US"/>
        </w:rPr>
        <w:t>ERP</w:t>
      </w:r>
      <w:r w:rsidRPr="00E564E9">
        <w:rPr>
          <w:rFonts w:ascii="Arial" w:hAnsi="Arial" w:cs="Arial"/>
          <w:sz w:val="24"/>
          <w:szCs w:val="24"/>
        </w:rPr>
        <w:t>)</w:t>
      </w:r>
      <w:r>
        <w:rPr>
          <w:rFonts w:ascii="Arial" w:hAnsi="Arial" w:cs="Arial"/>
          <w:sz w:val="24"/>
          <w:szCs w:val="24"/>
        </w:rPr>
        <w:t>, που θα αποτελεί το κανάλι διαβίβασης των απαιτούμενων παραστατικών εσόδων – εξόδων στην ΑΑΔΕ μέσω της ψηφιακής πλατφόρμας «</w:t>
      </w:r>
      <w:r>
        <w:rPr>
          <w:rFonts w:ascii="Arial" w:hAnsi="Arial" w:cs="Arial"/>
          <w:sz w:val="24"/>
          <w:szCs w:val="24"/>
          <w:lang w:val="en-US"/>
        </w:rPr>
        <w:t>My</w:t>
      </w:r>
      <w:r w:rsidRPr="00E564E9">
        <w:rPr>
          <w:rFonts w:ascii="Arial" w:hAnsi="Arial" w:cs="Arial"/>
          <w:sz w:val="24"/>
          <w:szCs w:val="24"/>
        </w:rPr>
        <w:t xml:space="preserve"> </w:t>
      </w:r>
      <w:r>
        <w:rPr>
          <w:rFonts w:ascii="Arial" w:hAnsi="Arial" w:cs="Arial"/>
          <w:sz w:val="24"/>
          <w:szCs w:val="24"/>
          <w:lang w:val="en-US"/>
        </w:rPr>
        <w:t>Data</w:t>
      </w:r>
      <w:r>
        <w:rPr>
          <w:rFonts w:ascii="Arial" w:hAnsi="Arial" w:cs="Arial"/>
          <w:sz w:val="24"/>
          <w:szCs w:val="24"/>
        </w:rPr>
        <w:t>»</w:t>
      </w:r>
      <w:r w:rsidRPr="00E564E9">
        <w:rPr>
          <w:rFonts w:ascii="Arial" w:hAnsi="Arial" w:cs="Arial"/>
          <w:sz w:val="24"/>
          <w:szCs w:val="24"/>
        </w:rPr>
        <w:t xml:space="preserve">, </w:t>
      </w:r>
      <w:r>
        <w:rPr>
          <w:rFonts w:ascii="Arial" w:hAnsi="Arial" w:cs="Arial"/>
          <w:sz w:val="24"/>
          <w:szCs w:val="24"/>
        </w:rPr>
        <w:t>καθώς και οποιεσδήποτε επιπλέον πληροφορίες απαιτηθούν.</w:t>
      </w:r>
      <w:r w:rsidRPr="00E564E9">
        <w:rPr>
          <w:rFonts w:ascii="Arial" w:hAnsi="Arial" w:cs="Arial"/>
          <w:sz w:val="24"/>
          <w:szCs w:val="24"/>
        </w:rPr>
        <w:t xml:space="preserve"> </w:t>
      </w:r>
    </w:p>
    <w:p w:rsidR="00E564E9" w:rsidRDefault="00E564E9" w:rsidP="00E564E9">
      <w:pPr>
        <w:spacing w:after="0" w:line="240" w:lineRule="auto"/>
        <w:jc w:val="both"/>
        <w:rPr>
          <w:rFonts w:ascii="Arial" w:hAnsi="Arial" w:cs="Arial"/>
          <w:sz w:val="24"/>
          <w:szCs w:val="24"/>
        </w:rPr>
      </w:pPr>
    </w:p>
    <w:p w:rsidR="00E564E9" w:rsidRPr="00E564E9" w:rsidRDefault="00E564E9" w:rsidP="00E564E9">
      <w:pPr>
        <w:spacing w:after="0" w:line="240" w:lineRule="auto"/>
        <w:ind w:firstLine="567"/>
        <w:rPr>
          <w:rFonts w:ascii="Arial" w:hAnsi="Arial" w:cs="Arial"/>
          <w:b/>
          <w:sz w:val="24"/>
          <w:szCs w:val="24"/>
        </w:rPr>
      </w:pPr>
      <w:r>
        <w:rPr>
          <w:rFonts w:ascii="Arial" w:hAnsi="Arial" w:cs="Arial"/>
          <w:b/>
          <w:sz w:val="24"/>
          <w:szCs w:val="24"/>
        </w:rPr>
        <w:t>7</w:t>
      </w:r>
      <w:r w:rsidRPr="00E564E9">
        <w:rPr>
          <w:rFonts w:ascii="Arial" w:hAnsi="Arial" w:cs="Arial"/>
          <w:b/>
          <w:sz w:val="24"/>
          <w:szCs w:val="24"/>
        </w:rPr>
        <w:t>.</w:t>
      </w:r>
      <w:r w:rsidRPr="00E564E9">
        <w:rPr>
          <w:rFonts w:ascii="Arial" w:hAnsi="Arial" w:cs="Arial"/>
          <w:b/>
          <w:sz w:val="24"/>
          <w:szCs w:val="24"/>
        </w:rPr>
        <w:tab/>
      </w:r>
      <w:r w:rsidRPr="00E564E9">
        <w:rPr>
          <w:rFonts w:ascii="Arial" w:hAnsi="Arial" w:cs="Arial"/>
          <w:b/>
          <w:sz w:val="24"/>
          <w:szCs w:val="24"/>
          <w:u w:val="single"/>
        </w:rPr>
        <w:t>Ποινικές Ρήτρες</w:t>
      </w:r>
    </w:p>
    <w:p w:rsidR="00E564E9" w:rsidRDefault="00E564E9"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Σε περίπτωση που κατά τη διάρκεια εκτέλεσης της σύμβασης διαπιστωθεί πλημμελής εκτέλεση των συμβατικών υποχρεώσεων εκ μέρους του Λογιστή, επιβάλλονται στον αντισυμβαλλόμενο οι προβλεπόμενες κυρώσεις, σύμφωνα με τις διατάξεις του άρθρου 218 του Ν.4412/16. Δεν επιβάλλονται κυρώσεις στον ανάδοχο, εφόσον διαπιστωθεί ανωτέρα βία, η οποία έχει ως συνέπεια να προκαλείται αδυναμία </w:t>
      </w:r>
      <w:r>
        <w:rPr>
          <w:rFonts w:ascii="Arial" w:hAnsi="Arial" w:cs="Arial"/>
          <w:sz w:val="24"/>
          <w:szCs w:val="24"/>
        </w:rPr>
        <w:lastRenderedPageBreak/>
        <w:t>εκτέλεσης της σύμβασης. Η απόδειξη ανωτέρας βίας αποτελεί υποχρέωση του αναδόχου.</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p>
    <w:p w:rsidR="00E564E9" w:rsidRPr="00E564E9" w:rsidRDefault="00E564E9" w:rsidP="00E564E9">
      <w:pPr>
        <w:spacing w:after="0" w:line="240" w:lineRule="auto"/>
        <w:ind w:firstLine="567"/>
        <w:rPr>
          <w:rFonts w:ascii="Arial" w:hAnsi="Arial" w:cs="Arial"/>
          <w:b/>
          <w:sz w:val="24"/>
          <w:szCs w:val="24"/>
        </w:rPr>
      </w:pPr>
      <w:r>
        <w:rPr>
          <w:rFonts w:ascii="Arial" w:hAnsi="Arial" w:cs="Arial"/>
          <w:b/>
          <w:sz w:val="24"/>
          <w:szCs w:val="24"/>
        </w:rPr>
        <w:t>8</w:t>
      </w:r>
      <w:r w:rsidRPr="00E564E9">
        <w:rPr>
          <w:rFonts w:ascii="Arial" w:hAnsi="Arial" w:cs="Arial"/>
          <w:b/>
          <w:sz w:val="24"/>
          <w:szCs w:val="24"/>
        </w:rPr>
        <w:t>.</w:t>
      </w:r>
      <w:r w:rsidRPr="00E564E9">
        <w:rPr>
          <w:rFonts w:ascii="Arial" w:hAnsi="Arial" w:cs="Arial"/>
          <w:b/>
          <w:sz w:val="24"/>
          <w:szCs w:val="24"/>
        </w:rPr>
        <w:tab/>
      </w:r>
      <w:r>
        <w:rPr>
          <w:rFonts w:ascii="Arial" w:hAnsi="Arial" w:cs="Arial"/>
          <w:b/>
          <w:sz w:val="24"/>
          <w:szCs w:val="24"/>
          <w:u w:val="single"/>
        </w:rPr>
        <w:t>Τροποποιήσεις</w:t>
      </w:r>
    </w:p>
    <w:p w:rsidR="00E564E9" w:rsidRDefault="00E564E9"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6E2F05">
        <w:rPr>
          <w:rFonts w:ascii="Arial" w:hAnsi="Arial" w:cs="Arial"/>
          <w:sz w:val="24"/>
          <w:szCs w:val="24"/>
        </w:rPr>
        <w:t>α.</w:t>
      </w:r>
      <w:r w:rsidR="006E2F05">
        <w:rPr>
          <w:rFonts w:ascii="Arial" w:hAnsi="Arial" w:cs="Arial"/>
          <w:sz w:val="24"/>
          <w:szCs w:val="24"/>
        </w:rPr>
        <w:tab/>
      </w:r>
      <w:r>
        <w:rPr>
          <w:rFonts w:ascii="Arial" w:hAnsi="Arial" w:cs="Arial"/>
          <w:sz w:val="24"/>
          <w:szCs w:val="24"/>
        </w:rPr>
        <w:t>Η σύμβαση που θα συναφθεί δύναται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Ν.4412/16.</w:t>
      </w:r>
    </w:p>
    <w:p w:rsidR="006E2F05" w:rsidRDefault="006E2F05" w:rsidP="00E564E9">
      <w:pPr>
        <w:spacing w:after="0" w:line="240" w:lineRule="auto"/>
        <w:jc w:val="both"/>
        <w:rPr>
          <w:rFonts w:ascii="Arial" w:hAnsi="Arial" w:cs="Arial"/>
          <w:sz w:val="24"/>
          <w:szCs w:val="24"/>
        </w:rPr>
      </w:pPr>
    </w:p>
    <w:p w:rsidR="006E2F05" w:rsidRPr="00A442DA" w:rsidRDefault="006E2F05" w:rsidP="006E2F05">
      <w:pPr>
        <w:spacing w:after="0" w:line="240" w:lineRule="auto"/>
        <w:jc w:val="both"/>
        <w:rPr>
          <w:rFonts w:ascii="Arial" w:hAnsi="Arial" w:cs="Arial"/>
          <w:color w:val="FF0000"/>
          <w:sz w:val="24"/>
          <w:szCs w:val="24"/>
        </w:rPr>
      </w:pPr>
      <w:r>
        <w:rPr>
          <w:rFonts w:ascii="Arial" w:hAnsi="Arial" w:cs="Arial"/>
          <w:sz w:val="24"/>
          <w:szCs w:val="24"/>
        </w:rPr>
        <w:tab/>
      </w:r>
      <w:r w:rsidRPr="000138BA">
        <w:rPr>
          <w:rFonts w:ascii="Arial" w:hAnsi="Arial" w:cs="Arial"/>
          <w:sz w:val="24"/>
          <w:szCs w:val="24"/>
        </w:rPr>
        <w:tab/>
        <w:t>β.</w:t>
      </w:r>
      <w:r w:rsidRPr="000138BA">
        <w:rPr>
          <w:rFonts w:ascii="Arial" w:hAnsi="Arial" w:cs="Arial"/>
          <w:sz w:val="24"/>
          <w:szCs w:val="24"/>
        </w:rPr>
        <w:tab/>
        <w:t xml:space="preserve">Λόγω της ρευστότητας και της </w:t>
      </w:r>
      <w:proofErr w:type="spellStart"/>
      <w:r w:rsidRPr="000138BA">
        <w:rPr>
          <w:rFonts w:ascii="Arial" w:hAnsi="Arial" w:cs="Arial"/>
          <w:sz w:val="24"/>
          <w:szCs w:val="24"/>
        </w:rPr>
        <w:t>ευμεταβλητότητας</w:t>
      </w:r>
      <w:proofErr w:type="spellEnd"/>
      <w:r w:rsidRPr="000138BA">
        <w:rPr>
          <w:rFonts w:ascii="Arial" w:hAnsi="Arial" w:cs="Arial"/>
          <w:sz w:val="24"/>
          <w:szCs w:val="24"/>
        </w:rPr>
        <w:t xml:space="preserve"> της κείμενης νομοθεσίας, σε περίπτωση που μεταβληθούν, μετά την υπογραφή της Σύμβασης οι απαιτούμενες εργασίες που περιλαμβάνονται στις διατάξεις περί </w:t>
      </w:r>
      <w:r w:rsidRPr="000138BA">
        <w:rPr>
          <w:rFonts w:ascii="Arial" w:hAnsi="Arial" w:cs="Arial"/>
          <w:sz w:val="24"/>
          <w:szCs w:val="24"/>
          <w:lang w:val="en-US"/>
        </w:rPr>
        <w:t>My</w:t>
      </w:r>
      <w:r w:rsidRPr="000138BA">
        <w:rPr>
          <w:rFonts w:ascii="Arial" w:hAnsi="Arial" w:cs="Arial"/>
          <w:sz w:val="24"/>
          <w:szCs w:val="24"/>
        </w:rPr>
        <w:t xml:space="preserve"> </w:t>
      </w:r>
      <w:r w:rsidRPr="000138BA">
        <w:rPr>
          <w:rFonts w:ascii="Arial" w:hAnsi="Arial" w:cs="Arial"/>
          <w:sz w:val="24"/>
          <w:szCs w:val="24"/>
          <w:lang w:val="en-US"/>
        </w:rPr>
        <w:t>Data</w:t>
      </w:r>
      <w:r w:rsidRPr="000138BA">
        <w:rPr>
          <w:rFonts w:ascii="Arial" w:hAnsi="Arial" w:cs="Arial"/>
          <w:sz w:val="24"/>
          <w:szCs w:val="24"/>
        </w:rPr>
        <w:t xml:space="preserve"> από το Λογιστή, </w:t>
      </w:r>
      <w:r w:rsidR="00CD18E4" w:rsidRPr="000138BA">
        <w:rPr>
          <w:rFonts w:ascii="Arial" w:hAnsi="Arial" w:cs="Arial"/>
          <w:sz w:val="24"/>
          <w:szCs w:val="24"/>
        </w:rPr>
        <w:t xml:space="preserve">η σύμβαση θα δύναται να τροποποιηθεί με ανάλογη </w:t>
      </w:r>
      <w:r w:rsidR="000138BA" w:rsidRPr="000138BA">
        <w:rPr>
          <w:rFonts w:ascii="Arial" w:hAnsi="Arial" w:cs="Arial"/>
          <w:sz w:val="24"/>
          <w:szCs w:val="24"/>
        </w:rPr>
        <w:t>προσαρμογή</w:t>
      </w:r>
      <w:r w:rsidR="00CD18E4" w:rsidRPr="000138BA">
        <w:rPr>
          <w:rFonts w:ascii="Arial" w:hAnsi="Arial" w:cs="Arial"/>
          <w:sz w:val="24"/>
          <w:szCs w:val="24"/>
        </w:rPr>
        <w:t xml:space="preserve"> του συμβατικού τιμήματος</w:t>
      </w:r>
      <w:r w:rsidRPr="000138BA">
        <w:rPr>
          <w:rFonts w:ascii="Arial" w:hAnsi="Arial" w:cs="Arial"/>
          <w:sz w:val="24"/>
          <w:szCs w:val="24"/>
        </w:rPr>
        <w:t xml:space="preserve">. </w:t>
      </w:r>
    </w:p>
    <w:p w:rsidR="00E564E9" w:rsidRDefault="00E564E9" w:rsidP="00E564E9">
      <w:pPr>
        <w:spacing w:after="0" w:line="240" w:lineRule="auto"/>
        <w:jc w:val="both"/>
        <w:rPr>
          <w:rFonts w:ascii="Arial" w:hAnsi="Arial" w:cs="Arial"/>
          <w:sz w:val="24"/>
          <w:szCs w:val="24"/>
        </w:rPr>
      </w:pPr>
    </w:p>
    <w:p w:rsidR="00E564E9" w:rsidRPr="00E564E9" w:rsidRDefault="00E564E9" w:rsidP="00E564E9">
      <w:pPr>
        <w:spacing w:after="0" w:line="240" w:lineRule="auto"/>
        <w:ind w:firstLine="567"/>
        <w:rPr>
          <w:rFonts w:ascii="Arial" w:hAnsi="Arial" w:cs="Arial"/>
          <w:b/>
          <w:sz w:val="24"/>
          <w:szCs w:val="24"/>
        </w:rPr>
      </w:pPr>
      <w:r>
        <w:rPr>
          <w:rFonts w:ascii="Arial" w:hAnsi="Arial" w:cs="Arial"/>
          <w:b/>
          <w:sz w:val="24"/>
          <w:szCs w:val="24"/>
        </w:rPr>
        <w:t>9</w:t>
      </w:r>
      <w:r w:rsidRPr="00E564E9">
        <w:rPr>
          <w:rFonts w:ascii="Arial" w:hAnsi="Arial" w:cs="Arial"/>
          <w:b/>
          <w:sz w:val="24"/>
          <w:szCs w:val="24"/>
        </w:rPr>
        <w:t>.</w:t>
      </w:r>
      <w:r w:rsidRPr="00E564E9">
        <w:rPr>
          <w:rFonts w:ascii="Arial" w:hAnsi="Arial" w:cs="Arial"/>
          <w:b/>
          <w:sz w:val="24"/>
          <w:szCs w:val="24"/>
        </w:rPr>
        <w:tab/>
      </w:r>
      <w:r>
        <w:rPr>
          <w:rFonts w:ascii="Arial" w:hAnsi="Arial" w:cs="Arial"/>
          <w:b/>
          <w:sz w:val="24"/>
          <w:szCs w:val="24"/>
          <w:u w:val="single"/>
        </w:rPr>
        <w:t>Δικαίωμα Μονομερούς Λύσης της Σύμβασης</w:t>
      </w:r>
    </w:p>
    <w:p w:rsidR="00E564E9" w:rsidRDefault="00E564E9"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Το ΕΚΕΜΣ δύναται υπό τις προϋποθέσεις που ορίζουν οι κείμενες διατάξεις, να καταγγείλει τη σύμβαση κατά τη διάρκεια εκτέλεσής της, σύμφωνα με τα καθοριζόμενα στο άρθρο 133 του Ν.4412/16.</w:t>
      </w:r>
    </w:p>
    <w:p w:rsidR="00921552" w:rsidRDefault="00921552" w:rsidP="00E564E9">
      <w:pPr>
        <w:spacing w:after="0" w:line="240" w:lineRule="auto"/>
        <w:jc w:val="both"/>
        <w:rPr>
          <w:rFonts w:ascii="Arial" w:hAnsi="Arial" w:cs="Arial"/>
          <w:sz w:val="24"/>
          <w:szCs w:val="24"/>
        </w:rPr>
      </w:pPr>
    </w:p>
    <w:p w:rsidR="00921552" w:rsidRPr="00E564E9" w:rsidRDefault="00921552" w:rsidP="00921552">
      <w:pPr>
        <w:spacing w:after="0" w:line="240" w:lineRule="auto"/>
        <w:ind w:firstLine="567"/>
        <w:rPr>
          <w:rFonts w:ascii="Arial" w:hAnsi="Arial" w:cs="Arial"/>
          <w:b/>
          <w:sz w:val="24"/>
          <w:szCs w:val="24"/>
        </w:rPr>
      </w:pPr>
      <w:r>
        <w:rPr>
          <w:rFonts w:ascii="Arial" w:hAnsi="Arial" w:cs="Arial"/>
          <w:b/>
          <w:sz w:val="24"/>
          <w:szCs w:val="24"/>
        </w:rPr>
        <w:t>10</w:t>
      </w:r>
      <w:r w:rsidRPr="00E564E9">
        <w:rPr>
          <w:rFonts w:ascii="Arial" w:hAnsi="Arial" w:cs="Arial"/>
          <w:b/>
          <w:sz w:val="24"/>
          <w:szCs w:val="24"/>
        </w:rPr>
        <w:t>.</w:t>
      </w:r>
      <w:r w:rsidRPr="00E564E9">
        <w:rPr>
          <w:rFonts w:ascii="Arial" w:hAnsi="Arial" w:cs="Arial"/>
          <w:b/>
          <w:sz w:val="24"/>
          <w:szCs w:val="24"/>
        </w:rPr>
        <w:tab/>
      </w:r>
      <w:r w:rsidRPr="00921552">
        <w:rPr>
          <w:rFonts w:ascii="Arial" w:hAnsi="Arial" w:cs="Arial"/>
          <w:b/>
          <w:sz w:val="24"/>
          <w:szCs w:val="24"/>
          <w:u w:val="single"/>
        </w:rPr>
        <w:t>Λοιποί Όροι</w:t>
      </w:r>
    </w:p>
    <w:p w:rsidR="00921552" w:rsidRDefault="00921552" w:rsidP="00921552">
      <w:pPr>
        <w:spacing w:after="0" w:line="240" w:lineRule="auto"/>
        <w:rPr>
          <w:rFonts w:ascii="Arial" w:hAnsi="Arial" w:cs="Arial"/>
          <w:sz w:val="24"/>
          <w:szCs w:val="24"/>
        </w:rPr>
      </w:pPr>
    </w:p>
    <w:p w:rsidR="00E564E9" w:rsidRDefault="00921552"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Κατά τα λοιπά ισχύουν τα διαλαμβανόμενα στο Ν.4412/16 και τις διατάξεις της κείμενης νομοθεσίας.</w:t>
      </w:r>
      <w:r w:rsidR="00E564E9">
        <w:rPr>
          <w:rFonts w:ascii="Arial" w:hAnsi="Arial" w:cs="Arial"/>
          <w:sz w:val="24"/>
          <w:szCs w:val="24"/>
        </w:rPr>
        <w:t xml:space="preserve"> </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tbl>
      <w:tblPr>
        <w:tblStyle w:val="TableGrid"/>
        <w:tblW w:w="8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36"/>
        <w:gridCol w:w="189"/>
        <w:gridCol w:w="3686"/>
        <w:gridCol w:w="520"/>
      </w:tblGrid>
      <w:tr w:rsidR="00B12BC1" w:rsidRPr="004F681D" w:rsidTr="00BA60C6">
        <w:tc>
          <w:tcPr>
            <w:tcW w:w="4361" w:type="dxa"/>
          </w:tcPr>
          <w:p w:rsidR="00B12BC1" w:rsidRPr="00AA166A" w:rsidRDefault="00B12BC1" w:rsidP="00BA60C6">
            <w:pPr>
              <w:jc w:val="center"/>
              <w:rPr>
                <w:rFonts w:ascii="Arial" w:hAnsi="Arial" w:cs="Arial"/>
                <w:sz w:val="24"/>
                <w:szCs w:val="24"/>
              </w:rPr>
            </w:pPr>
          </w:p>
        </w:tc>
        <w:tc>
          <w:tcPr>
            <w:tcW w:w="236" w:type="dxa"/>
          </w:tcPr>
          <w:p w:rsidR="00B12BC1" w:rsidRPr="004F681D" w:rsidRDefault="00B12BC1" w:rsidP="00BA60C6">
            <w:pPr>
              <w:jc w:val="center"/>
              <w:rPr>
                <w:rFonts w:ascii="Arial" w:hAnsi="Arial" w:cs="Arial"/>
                <w:sz w:val="24"/>
                <w:szCs w:val="24"/>
                <w:u w:val="single"/>
              </w:rPr>
            </w:pPr>
          </w:p>
        </w:tc>
        <w:tc>
          <w:tcPr>
            <w:tcW w:w="4395" w:type="dxa"/>
            <w:gridSpan w:val="3"/>
          </w:tcPr>
          <w:p w:rsidR="00B12BC1" w:rsidRPr="004F681D" w:rsidRDefault="00B12BC1" w:rsidP="00BA60C6">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Ανχης</w:t>
            </w:r>
            <w:proofErr w:type="spellEnd"/>
            <w:r>
              <w:rPr>
                <w:rFonts w:ascii="Arial" w:hAnsi="Arial" w:cs="Arial"/>
                <w:sz w:val="24"/>
                <w:szCs w:val="24"/>
              </w:rPr>
              <w:t xml:space="preserve"> (</w:t>
            </w:r>
            <w:r w:rsidR="00D70419">
              <w:rPr>
                <w:rFonts w:ascii="Arial" w:hAnsi="Arial" w:cs="Arial"/>
                <w:sz w:val="24"/>
                <w:szCs w:val="24"/>
              </w:rPr>
              <w:t>Ο</w:t>
            </w:r>
            <w:r>
              <w:rPr>
                <w:rFonts w:ascii="Arial" w:hAnsi="Arial" w:cs="Arial"/>
                <w:sz w:val="24"/>
                <w:szCs w:val="24"/>
              </w:rPr>
              <w:t xml:space="preserve">) </w:t>
            </w:r>
            <w:r w:rsidR="00D70419">
              <w:rPr>
                <w:rFonts w:ascii="Arial" w:hAnsi="Arial" w:cs="Arial"/>
                <w:sz w:val="24"/>
                <w:szCs w:val="24"/>
              </w:rPr>
              <w:t>Θωμάς Μακρής</w:t>
            </w:r>
          </w:p>
        </w:tc>
      </w:tr>
      <w:tr w:rsidR="00B12BC1" w:rsidRPr="004F681D" w:rsidTr="00BA60C6">
        <w:tc>
          <w:tcPr>
            <w:tcW w:w="4361" w:type="dxa"/>
          </w:tcPr>
          <w:p w:rsidR="00B12BC1" w:rsidRPr="004F681D" w:rsidRDefault="00B12BC1" w:rsidP="00BA60C6">
            <w:pPr>
              <w:rPr>
                <w:rFonts w:ascii="Arial" w:hAnsi="Arial" w:cs="Arial"/>
                <w:sz w:val="24"/>
                <w:szCs w:val="24"/>
              </w:rPr>
            </w:pPr>
            <w:r>
              <w:rPr>
                <w:rFonts w:ascii="Arial" w:hAnsi="Arial" w:cs="Arial"/>
                <w:sz w:val="24"/>
                <w:szCs w:val="24"/>
              </w:rPr>
              <w:t>Ακριβές Αντίγραφο</w:t>
            </w: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D70419" w:rsidP="00BA60C6">
            <w:pPr>
              <w:jc w:val="center"/>
              <w:rPr>
                <w:rFonts w:ascii="Arial" w:hAnsi="Arial" w:cs="Arial"/>
                <w:sz w:val="24"/>
                <w:szCs w:val="24"/>
              </w:rPr>
            </w:pPr>
            <w:r>
              <w:rPr>
                <w:rFonts w:ascii="Arial" w:hAnsi="Arial" w:cs="Arial"/>
                <w:sz w:val="24"/>
                <w:szCs w:val="24"/>
              </w:rPr>
              <w:t>Προϊστάμενος Υπηρεσιών Οικονομικού</w:t>
            </w:r>
          </w:p>
        </w:tc>
      </w:tr>
      <w:tr w:rsidR="00B12BC1" w:rsidRPr="004F681D" w:rsidTr="00BA60C6">
        <w:trPr>
          <w:gridAfter w:val="1"/>
          <w:wAfter w:w="520" w:type="dxa"/>
        </w:trPr>
        <w:tc>
          <w:tcPr>
            <w:tcW w:w="4361" w:type="dxa"/>
          </w:tcPr>
          <w:p w:rsidR="00B12BC1" w:rsidRPr="004F681D" w:rsidRDefault="00B12BC1" w:rsidP="00BA60C6">
            <w:pPr>
              <w:jc w:val="center"/>
              <w:rPr>
                <w:rFonts w:ascii="Arial" w:hAnsi="Arial" w:cs="Arial"/>
                <w:sz w:val="24"/>
                <w:szCs w:val="24"/>
              </w:rPr>
            </w:pPr>
          </w:p>
        </w:tc>
        <w:tc>
          <w:tcPr>
            <w:tcW w:w="425" w:type="dxa"/>
            <w:gridSpan w:val="2"/>
          </w:tcPr>
          <w:p w:rsidR="00B12BC1" w:rsidRPr="004F681D" w:rsidRDefault="00B12BC1" w:rsidP="00BA60C6">
            <w:pPr>
              <w:jc w:val="center"/>
              <w:rPr>
                <w:rFonts w:ascii="Arial" w:hAnsi="Arial" w:cs="Arial"/>
                <w:sz w:val="24"/>
                <w:szCs w:val="24"/>
              </w:rPr>
            </w:pPr>
          </w:p>
        </w:tc>
        <w:tc>
          <w:tcPr>
            <w:tcW w:w="3686" w:type="dxa"/>
          </w:tcPr>
          <w:p w:rsidR="00B12BC1" w:rsidRPr="004F681D" w:rsidRDefault="00B12BC1" w:rsidP="00BA60C6">
            <w:pPr>
              <w:jc w:val="center"/>
              <w:rPr>
                <w:rFonts w:ascii="Arial" w:hAnsi="Arial" w:cs="Arial"/>
                <w:sz w:val="24"/>
                <w:szCs w:val="24"/>
              </w:rPr>
            </w:pPr>
          </w:p>
        </w:tc>
      </w:tr>
      <w:tr w:rsidR="00B12BC1" w:rsidRPr="004F681D" w:rsidTr="00BA60C6">
        <w:tc>
          <w:tcPr>
            <w:tcW w:w="4361" w:type="dxa"/>
          </w:tcPr>
          <w:p w:rsidR="00B12BC1" w:rsidRPr="004F681D" w:rsidRDefault="00B12BC1" w:rsidP="00BA60C6">
            <w:pPr>
              <w:jc w:val="center"/>
              <w:rPr>
                <w:rFonts w:ascii="Arial" w:hAnsi="Arial" w:cs="Arial"/>
                <w:sz w:val="24"/>
                <w:szCs w:val="24"/>
              </w:rPr>
            </w:pP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B12BC1" w:rsidP="00BA60C6">
            <w:pPr>
              <w:jc w:val="center"/>
              <w:rPr>
                <w:rFonts w:ascii="Arial" w:hAnsi="Arial" w:cs="Arial"/>
                <w:sz w:val="24"/>
                <w:szCs w:val="24"/>
              </w:rPr>
            </w:pPr>
          </w:p>
        </w:tc>
      </w:tr>
      <w:tr w:rsidR="00B12BC1" w:rsidRPr="004F681D" w:rsidTr="00BA60C6">
        <w:tc>
          <w:tcPr>
            <w:tcW w:w="4361" w:type="dxa"/>
          </w:tcPr>
          <w:p w:rsidR="00B12BC1" w:rsidRPr="00B12BC1" w:rsidRDefault="00B12BC1" w:rsidP="00BA60C6">
            <w:pPr>
              <w:rPr>
                <w:rFonts w:ascii="Arial" w:hAnsi="Arial" w:cs="Arial"/>
                <w:sz w:val="24"/>
                <w:szCs w:val="24"/>
              </w:rPr>
            </w:pPr>
            <w:proofErr w:type="spellStart"/>
            <w:r w:rsidRPr="00B12BC1">
              <w:rPr>
                <w:rFonts w:ascii="Arial" w:hAnsi="Arial" w:cs="Arial"/>
                <w:sz w:val="24"/>
                <w:szCs w:val="24"/>
              </w:rPr>
              <w:t>Λγός</w:t>
            </w:r>
            <w:proofErr w:type="spellEnd"/>
            <w:r w:rsidRPr="00B12BC1">
              <w:rPr>
                <w:rFonts w:ascii="Arial" w:hAnsi="Arial" w:cs="Arial"/>
                <w:sz w:val="24"/>
                <w:szCs w:val="24"/>
              </w:rPr>
              <w:t xml:space="preserve"> (Ο) Αλέξανδρος Τσιάμης</w:t>
            </w: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B12BC1" w:rsidP="00BA60C6">
            <w:pPr>
              <w:jc w:val="center"/>
              <w:rPr>
                <w:rFonts w:ascii="Arial" w:hAnsi="Arial" w:cs="Arial"/>
                <w:sz w:val="24"/>
                <w:szCs w:val="24"/>
              </w:rPr>
            </w:pPr>
          </w:p>
        </w:tc>
      </w:tr>
      <w:tr w:rsidR="00B12BC1" w:rsidRPr="004F681D" w:rsidTr="00BA60C6">
        <w:tc>
          <w:tcPr>
            <w:tcW w:w="4361" w:type="dxa"/>
          </w:tcPr>
          <w:p w:rsidR="00B12BC1" w:rsidRPr="00B12BC1" w:rsidRDefault="00B12BC1" w:rsidP="00BA60C6">
            <w:pPr>
              <w:rPr>
                <w:rFonts w:ascii="Arial" w:hAnsi="Arial" w:cs="Arial"/>
                <w:sz w:val="24"/>
                <w:szCs w:val="24"/>
              </w:rPr>
            </w:pPr>
            <w:r w:rsidRPr="00B12BC1">
              <w:rPr>
                <w:rFonts w:ascii="Arial" w:hAnsi="Arial" w:cs="Arial"/>
                <w:sz w:val="24"/>
                <w:szCs w:val="24"/>
              </w:rPr>
              <w:t>Τμηματάρχης Λογιστηρίου</w:t>
            </w: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B12BC1" w:rsidP="00BA60C6">
            <w:pPr>
              <w:jc w:val="center"/>
              <w:rPr>
                <w:rFonts w:ascii="Arial" w:hAnsi="Arial" w:cs="Arial"/>
                <w:sz w:val="24"/>
                <w:szCs w:val="24"/>
              </w:rPr>
            </w:pPr>
          </w:p>
        </w:tc>
      </w:tr>
    </w:tbl>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sidRPr="00E564E9">
        <w:rPr>
          <w:rFonts w:ascii="Arial" w:hAnsi="Arial" w:cs="Arial"/>
          <w:sz w:val="24"/>
          <w:szCs w:val="24"/>
          <w:u w:val="single"/>
        </w:rPr>
        <w:t>ΠΑΡΑΡΤΗΜΑ «</w:t>
      </w:r>
      <w:r>
        <w:rPr>
          <w:rFonts w:ascii="Arial" w:hAnsi="Arial" w:cs="Arial"/>
          <w:sz w:val="24"/>
          <w:szCs w:val="24"/>
          <w:u w:val="single"/>
        </w:rPr>
        <w:t>Β</w:t>
      </w:r>
      <w:r w:rsidRPr="00E564E9">
        <w:rPr>
          <w:rFonts w:ascii="Arial" w:hAnsi="Arial" w:cs="Arial"/>
          <w:sz w:val="24"/>
          <w:szCs w:val="24"/>
          <w:u w:val="single"/>
        </w:rPr>
        <w:t>» ΣΤΗ</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b/>
      </w:r>
      <w:r>
        <w:rPr>
          <w:rFonts w:ascii="Arial" w:hAnsi="Arial" w:cs="Arial"/>
          <w:sz w:val="24"/>
          <w:szCs w:val="24"/>
        </w:rPr>
        <w:tab/>
        <w:t>ΕΙΔΙΚΟ ΚΕΝΤΡΟ ΕΦΟΔΙΑΣΜΟΥ</w:t>
      </w:r>
    </w:p>
    <w:p w:rsidR="00E564E9" w:rsidRDefault="00E564E9" w:rsidP="00E564E9">
      <w:pPr>
        <w:spacing w:after="0" w:line="240" w:lineRule="auto"/>
        <w:jc w:val="both"/>
        <w:rPr>
          <w:rFonts w:ascii="Arial" w:hAnsi="Arial" w:cs="Arial"/>
          <w:sz w:val="24"/>
          <w:szCs w:val="24"/>
        </w:rPr>
      </w:pPr>
      <w:r w:rsidRPr="00E564E9">
        <w:rPr>
          <w:rFonts w:ascii="Arial" w:hAnsi="Arial" w:cs="Arial"/>
          <w:sz w:val="24"/>
          <w:szCs w:val="24"/>
          <w:u w:val="single"/>
        </w:rPr>
        <w:t>Φ.</w:t>
      </w:r>
      <w:r w:rsidRPr="00D70419">
        <w:rPr>
          <w:rFonts w:ascii="Arial" w:hAnsi="Arial" w:cs="Arial"/>
          <w:sz w:val="24"/>
          <w:szCs w:val="24"/>
          <w:u w:val="single"/>
        </w:rPr>
        <w:t>600/</w:t>
      </w:r>
      <w:r w:rsidR="00D70419" w:rsidRPr="00D70419">
        <w:rPr>
          <w:rFonts w:ascii="Arial" w:hAnsi="Arial" w:cs="Arial"/>
          <w:sz w:val="24"/>
          <w:szCs w:val="24"/>
          <w:u w:val="single"/>
        </w:rPr>
        <w:t>2/4073/Σ.625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ΜΟΝΑΔΩΝ ΣΤΡΑΤΟΥ</w:t>
      </w: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ΥΠΗΡΕΣΙΑ ΟΙΚΟΝΟΜΙΚΟΥ</w:t>
      </w:r>
    </w:p>
    <w:p w:rsidR="00E564E9" w:rsidRP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ΛΟΓΙΣΤΗΡΙΟ</w:t>
      </w: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Βύρωνας, </w:t>
      </w:r>
      <w:r w:rsidR="00D70419">
        <w:rPr>
          <w:rFonts w:ascii="Arial" w:hAnsi="Arial" w:cs="Arial"/>
          <w:sz w:val="24"/>
          <w:szCs w:val="24"/>
        </w:rPr>
        <w:t>22</w:t>
      </w:r>
      <w:r>
        <w:rPr>
          <w:rFonts w:ascii="Arial" w:hAnsi="Arial" w:cs="Arial"/>
          <w:sz w:val="24"/>
          <w:szCs w:val="24"/>
        </w:rPr>
        <w:t xml:space="preserve"> Ιουλ 25</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Pr="00E564E9" w:rsidRDefault="00E564E9" w:rsidP="00E564E9">
      <w:pPr>
        <w:spacing w:after="0" w:line="240" w:lineRule="auto"/>
        <w:jc w:val="center"/>
        <w:rPr>
          <w:rFonts w:ascii="Arial" w:hAnsi="Arial" w:cs="Arial"/>
          <w:b/>
          <w:sz w:val="24"/>
          <w:szCs w:val="24"/>
          <w:u w:val="single"/>
        </w:rPr>
      </w:pPr>
      <w:r>
        <w:rPr>
          <w:rFonts w:ascii="Arial" w:hAnsi="Arial" w:cs="Arial"/>
          <w:b/>
          <w:sz w:val="24"/>
          <w:szCs w:val="24"/>
          <w:u w:val="single"/>
        </w:rPr>
        <w:t>Α</w:t>
      </w:r>
      <w:r w:rsidR="00764159">
        <w:rPr>
          <w:rFonts w:ascii="Arial" w:hAnsi="Arial" w:cs="Arial"/>
          <w:b/>
          <w:sz w:val="24"/>
          <w:szCs w:val="24"/>
          <w:u w:val="single"/>
        </w:rPr>
        <w:t>νατεθείσες Λογιστικές Υπηρεσίες</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p>
    <w:p w:rsidR="00E564E9" w:rsidRPr="00AB1E89" w:rsidRDefault="00E564E9" w:rsidP="00AB1E89">
      <w:pPr>
        <w:pStyle w:val="ListParagraph"/>
        <w:numPr>
          <w:ilvl w:val="0"/>
          <w:numId w:val="2"/>
        </w:numPr>
        <w:spacing w:after="0" w:line="240" w:lineRule="auto"/>
        <w:rPr>
          <w:rFonts w:ascii="Arial" w:hAnsi="Arial" w:cs="Arial"/>
          <w:b/>
          <w:sz w:val="24"/>
          <w:szCs w:val="24"/>
        </w:rPr>
      </w:pPr>
      <w:r w:rsidRPr="00AB1E89">
        <w:rPr>
          <w:rFonts w:ascii="Arial" w:hAnsi="Arial" w:cs="Arial"/>
          <w:b/>
          <w:sz w:val="24"/>
          <w:szCs w:val="24"/>
          <w:u w:val="single"/>
        </w:rPr>
        <w:t>Λ</w:t>
      </w:r>
      <w:r w:rsidR="00764159" w:rsidRPr="00AB1E89">
        <w:rPr>
          <w:rFonts w:ascii="Arial" w:hAnsi="Arial" w:cs="Arial"/>
          <w:b/>
          <w:sz w:val="24"/>
          <w:szCs w:val="24"/>
          <w:u w:val="single"/>
        </w:rPr>
        <w:t>ογιστικές Εργασίες Διαβίβασης Παραστατικών Εσόδων Εξόδων στην Πλατφόρμα</w:t>
      </w:r>
      <w:r w:rsidRPr="00AB1E89">
        <w:rPr>
          <w:rFonts w:ascii="Arial" w:hAnsi="Arial" w:cs="Arial"/>
          <w:b/>
          <w:sz w:val="24"/>
          <w:szCs w:val="24"/>
          <w:u w:val="single"/>
        </w:rPr>
        <w:t>«</w:t>
      </w:r>
      <w:r w:rsidRPr="00AB1E89">
        <w:rPr>
          <w:rFonts w:ascii="Arial" w:hAnsi="Arial" w:cs="Arial"/>
          <w:b/>
          <w:sz w:val="24"/>
          <w:szCs w:val="24"/>
          <w:u w:val="single"/>
          <w:lang w:val="en-US"/>
        </w:rPr>
        <w:t>My</w:t>
      </w:r>
      <w:r w:rsidRPr="00AB1E89">
        <w:rPr>
          <w:rFonts w:ascii="Arial" w:hAnsi="Arial" w:cs="Arial"/>
          <w:b/>
          <w:sz w:val="24"/>
          <w:szCs w:val="24"/>
          <w:u w:val="single"/>
        </w:rPr>
        <w:t xml:space="preserve"> </w:t>
      </w:r>
      <w:r w:rsidRPr="00AB1E89">
        <w:rPr>
          <w:rFonts w:ascii="Arial" w:hAnsi="Arial" w:cs="Arial"/>
          <w:b/>
          <w:sz w:val="24"/>
          <w:szCs w:val="24"/>
          <w:u w:val="single"/>
          <w:lang w:val="en-US"/>
        </w:rPr>
        <w:t>Data</w:t>
      </w:r>
      <w:r w:rsidRPr="00AB1E89">
        <w:rPr>
          <w:rFonts w:ascii="Arial" w:hAnsi="Arial" w:cs="Arial"/>
          <w:b/>
          <w:sz w:val="24"/>
          <w:szCs w:val="24"/>
          <w:u w:val="single"/>
        </w:rPr>
        <w:t>»</w:t>
      </w:r>
    </w:p>
    <w:p w:rsidR="00E564E9" w:rsidRDefault="00E564E9" w:rsidP="00E564E9">
      <w:pPr>
        <w:spacing w:after="0" w:line="240" w:lineRule="auto"/>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B1E89">
        <w:rPr>
          <w:rFonts w:ascii="Arial" w:hAnsi="Arial" w:cs="Arial"/>
          <w:sz w:val="24"/>
          <w:szCs w:val="24"/>
        </w:rPr>
        <w:t>α</w:t>
      </w:r>
      <w:r w:rsidR="00764159">
        <w:rPr>
          <w:rFonts w:ascii="Arial" w:hAnsi="Arial" w:cs="Arial"/>
          <w:sz w:val="24"/>
          <w:szCs w:val="24"/>
        </w:rPr>
        <w:t>.</w:t>
      </w:r>
      <w:r w:rsidRPr="00E564E9">
        <w:rPr>
          <w:rFonts w:ascii="Arial" w:hAnsi="Arial" w:cs="Arial"/>
          <w:sz w:val="24"/>
          <w:szCs w:val="24"/>
        </w:rPr>
        <w:tab/>
      </w:r>
      <w:r>
        <w:rPr>
          <w:rFonts w:ascii="Arial" w:hAnsi="Arial" w:cs="Arial"/>
          <w:sz w:val="24"/>
          <w:szCs w:val="24"/>
        </w:rPr>
        <w:t>Ο Λογιστής υποχρεούται εντός των προθεσμιών που έχουν καθοριστεί από τις διατάξεις της Α.1138/2020 Υπουργικής Απόφασης και των τροποποιήσεων αυτής, να διαβιβάζει στα ηλεκτρονικά βιβλία της ψηφιακής πλατφόρμας «</w:t>
      </w:r>
      <w:r>
        <w:rPr>
          <w:rFonts w:ascii="Arial" w:hAnsi="Arial" w:cs="Arial"/>
          <w:sz w:val="24"/>
          <w:szCs w:val="24"/>
          <w:lang w:val="en-US"/>
        </w:rPr>
        <w:t>My</w:t>
      </w:r>
      <w:r w:rsidRPr="00E564E9">
        <w:rPr>
          <w:rFonts w:ascii="Arial" w:hAnsi="Arial" w:cs="Arial"/>
          <w:sz w:val="24"/>
          <w:szCs w:val="24"/>
        </w:rPr>
        <w:t xml:space="preserve"> </w:t>
      </w:r>
      <w:r>
        <w:rPr>
          <w:rFonts w:ascii="Arial" w:hAnsi="Arial" w:cs="Arial"/>
          <w:sz w:val="24"/>
          <w:szCs w:val="24"/>
          <w:lang w:val="en-US"/>
        </w:rPr>
        <w:t>Data</w:t>
      </w:r>
      <w:r>
        <w:rPr>
          <w:rFonts w:ascii="Arial" w:hAnsi="Arial" w:cs="Arial"/>
          <w:sz w:val="24"/>
          <w:szCs w:val="24"/>
        </w:rPr>
        <w:t>»:</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B1E89">
        <w:rPr>
          <w:rFonts w:ascii="Arial" w:hAnsi="Arial" w:cs="Arial"/>
          <w:sz w:val="24"/>
          <w:szCs w:val="24"/>
        </w:rPr>
        <w:t>(1).</w:t>
      </w:r>
      <w:r>
        <w:rPr>
          <w:rFonts w:ascii="Arial" w:hAnsi="Arial" w:cs="Arial"/>
          <w:sz w:val="24"/>
          <w:szCs w:val="24"/>
        </w:rPr>
        <w:tab/>
        <w:t>Τη σύναψη των παραστατικών εσόδων και εξόδων, με τον αντίστοιχο χαρακτηρισμό των καταχωρημένων συναλλαγών.</w:t>
      </w:r>
    </w:p>
    <w:p w:rsidR="00E564E9" w:rsidRDefault="00E564E9" w:rsidP="00E564E9">
      <w:pPr>
        <w:spacing w:after="0" w:line="240" w:lineRule="auto"/>
        <w:jc w:val="both"/>
        <w:rPr>
          <w:rFonts w:ascii="Arial" w:hAnsi="Arial" w:cs="Arial"/>
          <w:sz w:val="24"/>
          <w:szCs w:val="24"/>
        </w:rPr>
      </w:pPr>
    </w:p>
    <w:p w:rsidR="00E564E9" w:rsidRDefault="00E564E9"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AB1E89">
        <w:rPr>
          <w:rFonts w:ascii="Arial" w:hAnsi="Arial" w:cs="Arial"/>
          <w:sz w:val="24"/>
          <w:szCs w:val="24"/>
        </w:rPr>
        <w:t>α</w:t>
      </w:r>
      <w:r>
        <w:rPr>
          <w:rFonts w:ascii="Arial" w:hAnsi="Arial" w:cs="Arial"/>
          <w:sz w:val="24"/>
          <w:szCs w:val="24"/>
        </w:rPr>
        <w:t>)</w:t>
      </w:r>
      <w:r>
        <w:rPr>
          <w:rFonts w:ascii="Arial" w:hAnsi="Arial" w:cs="Arial"/>
          <w:sz w:val="24"/>
          <w:szCs w:val="24"/>
        </w:rPr>
        <w:tab/>
        <w:t xml:space="preserve">Αναφορικά με τα έσοδα χονδρικής (όπως για παράδειγμα τα έσοδα από </w:t>
      </w:r>
      <w:r w:rsidR="00C2709D">
        <w:rPr>
          <w:rFonts w:ascii="Arial" w:hAnsi="Arial" w:cs="Arial"/>
          <w:sz w:val="24"/>
          <w:szCs w:val="24"/>
        </w:rPr>
        <w:t>τριγωνικές πωλήσεις σε Μονάδες για είδη συσσιτίου) αποστέλλονται αυτόματα με τη χρήση δισδιάστατου γραμμωτού κώδικα (</w:t>
      </w:r>
      <w:r w:rsidR="00C2709D">
        <w:rPr>
          <w:rFonts w:ascii="Arial" w:hAnsi="Arial" w:cs="Arial"/>
          <w:sz w:val="24"/>
          <w:szCs w:val="24"/>
          <w:lang w:val="en-US"/>
        </w:rPr>
        <w:t>QR</w:t>
      </w:r>
      <w:r w:rsidR="00C2709D" w:rsidRPr="00C2709D">
        <w:rPr>
          <w:rFonts w:ascii="Arial" w:hAnsi="Arial" w:cs="Arial"/>
          <w:sz w:val="24"/>
          <w:szCs w:val="24"/>
        </w:rPr>
        <w:t xml:space="preserve"> </w:t>
      </w:r>
      <w:r w:rsidR="00C2709D">
        <w:rPr>
          <w:rFonts w:ascii="Arial" w:hAnsi="Arial" w:cs="Arial"/>
          <w:sz w:val="24"/>
          <w:szCs w:val="24"/>
          <w:lang w:val="en-US"/>
        </w:rPr>
        <w:t>Code</w:t>
      </w:r>
      <w:r w:rsidR="00C2709D" w:rsidRPr="00C2709D">
        <w:rPr>
          <w:rFonts w:ascii="Arial" w:hAnsi="Arial" w:cs="Arial"/>
          <w:sz w:val="24"/>
          <w:szCs w:val="24"/>
        </w:rPr>
        <w:t xml:space="preserve">). </w:t>
      </w:r>
      <w:r w:rsidR="00C2709D">
        <w:rPr>
          <w:rFonts w:ascii="Arial" w:hAnsi="Arial" w:cs="Arial"/>
          <w:sz w:val="24"/>
          <w:szCs w:val="24"/>
        </w:rPr>
        <w:t xml:space="preserve">Ο Λογιστής υποχρεούται να εποπτεύει τη διαδικασία ανάρτησής τους και να αναφέρει έγκαιρα στο ΕΚΕΜΣ, τυχόν προβλήματα και να επικοινωνεί με το Λογιστήριο, με αντίστοιχη κοινοποίηση στην </w:t>
      </w:r>
      <w:proofErr w:type="spellStart"/>
      <w:r w:rsidR="00C2709D">
        <w:rPr>
          <w:rFonts w:ascii="Arial" w:hAnsi="Arial" w:cs="Arial"/>
          <w:sz w:val="24"/>
          <w:szCs w:val="24"/>
          <w:lang w:val="en-US"/>
        </w:rPr>
        <w:t>Entersoft</w:t>
      </w:r>
      <w:proofErr w:type="spellEnd"/>
      <w:r w:rsidR="00C2709D">
        <w:rPr>
          <w:rFonts w:ascii="Arial" w:hAnsi="Arial" w:cs="Arial"/>
          <w:sz w:val="24"/>
          <w:szCs w:val="24"/>
        </w:rPr>
        <w:t xml:space="preserve"> στην οποία ανήκει το </w:t>
      </w:r>
      <w:r w:rsidR="00C2709D">
        <w:rPr>
          <w:rFonts w:ascii="Arial" w:hAnsi="Arial" w:cs="Arial"/>
          <w:sz w:val="24"/>
          <w:szCs w:val="24"/>
          <w:lang w:val="en-US"/>
        </w:rPr>
        <w:t>ERP</w:t>
      </w:r>
      <w:r w:rsidR="00C2709D" w:rsidRPr="00C2709D">
        <w:rPr>
          <w:rFonts w:ascii="Arial" w:hAnsi="Arial" w:cs="Arial"/>
          <w:sz w:val="24"/>
          <w:szCs w:val="24"/>
        </w:rPr>
        <w:t>.</w:t>
      </w:r>
      <w:r w:rsidR="00C2709D">
        <w:rPr>
          <w:rFonts w:ascii="Arial" w:hAnsi="Arial" w:cs="Arial"/>
          <w:sz w:val="24"/>
          <w:szCs w:val="24"/>
        </w:rPr>
        <w:t xml:space="preserve"> Τα έσοδα λιανικής αποστέλλονται απευθείας μέσω </w:t>
      </w:r>
      <w:proofErr w:type="spellStart"/>
      <w:r w:rsidR="00C2709D">
        <w:rPr>
          <w:rFonts w:ascii="Arial" w:hAnsi="Arial" w:cs="Arial"/>
          <w:sz w:val="24"/>
          <w:szCs w:val="24"/>
          <w:lang w:val="en-US"/>
        </w:rPr>
        <w:t>esend</w:t>
      </w:r>
      <w:proofErr w:type="spellEnd"/>
      <w:r w:rsidR="00C2709D" w:rsidRPr="00C2709D">
        <w:rPr>
          <w:rFonts w:ascii="Arial" w:hAnsi="Arial" w:cs="Arial"/>
          <w:sz w:val="24"/>
          <w:szCs w:val="24"/>
        </w:rPr>
        <w:t xml:space="preserve">. </w:t>
      </w:r>
      <w:r w:rsidR="00C2709D">
        <w:rPr>
          <w:rFonts w:ascii="Arial" w:hAnsi="Arial" w:cs="Arial"/>
          <w:sz w:val="24"/>
          <w:szCs w:val="24"/>
        </w:rPr>
        <w:t>Παρά την αυτόματη αποστολή τους, ο Λογιστής είναι υποχρεωμένος να εποπτεύει και να παρακολουθεί τη διαδικασία, ειδικά στην περίπτωση μη ορθής καταχώρησης ως προς τον ΦΠΑ των υπόψη παραστατικών.</w:t>
      </w:r>
    </w:p>
    <w:p w:rsidR="00C2709D" w:rsidRDefault="00C2709D" w:rsidP="00E564E9">
      <w:pPr>
        <w:spacing w:after="0" w:line="240" w:lineRule="auto"/>
        <w:jc w:val="both"/>
        <w:rPr>
          <w:rFonts w:ascii="Arial" w:hAnsi="Arial" w:cs="Arial"/>
          <w:sz w:val="24"/>
          <w:szCs w:val="24"/>
          <w:highlight w:val="magenta"/>
        </w:rPr>
      </w:pPr>
    </w:p>
    <w:p w:rsidR="00C2709D" w:rsidRDefault="00C2709D"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AB1E89">
        <w:rPr>
          <w:rFonts w:ascii="Arial" w:hAnsi="Arial" w:cs="Arial"/>
          <w:sz w:val="24"/>
          <w:szCs w:val="24"/>
        </w:rPr>
        <w:t>β</w:t>
      </w:r>
      <w:r>
        <w:rPr>
          <w:rFonts w:ascii="Arial" w:hAnsi="Arial" w:cs="Arial"/>
          <w:sz w:val="24"/>
          <w:szCs w:val="24"/>
        </w:rPr>
        <w:t>)</w:t>
      </w:r>
      <w:r>
        <w:rPr>
          <w:rFonts w:ascii="Arial" w:hAnsi="Arial" w:cs="Arial"/>
          <w:sz w:val="24"/>
          <w:szCs w:val="24"/>
        </w:rPr>
        <w:tab/>
        <w:t>Αναφορικά με τα έξοδα του ΕΚΕΜΣ, ως εκκρεμότητες για αντιστοίχιση με τα παραστατικά πωλήσεων των προμηθευτών, ο Λογιστής υποχρεούται για την άμεση, σε ημερήσια βάση εποπτεία</w:t>
      </w:r>
      <w:r w:rsidR="000138BA">
        <w:rPr>
          <w:rFonts w:ascii="Arial" w:hAnsi="Arial" w:cs="Arial"/>
          <w:sz w:val="24"/>
          <w:szCs w:val="24"/>
        </w:rPr>
        <w:t>,</w:t>
      </w:r>
      <w:r>
        <w:rPr>
          <w:rFonts w:ascii="Arial" w:hAnsi="Arial" w:cs="Arial"/>
          <w:sz w:val="24"/>
          <w:szCs w:val="24"/>
        </w:rPr>
        <w:t xml:space="preserve"> </w:t>
      </w:r>
      <w:r w:rsidRPr="009179D2">
        <w:rPr>
          <w:rFonts w:ascii="Arial" w:hAnsi="Arial" w:cs="Arial"/>
          <w:sz w:val="24"/>
          <w:szCs w:val="24"/>
        </w:rPr>
        <w:t>προκειμένου να καταχωρούνται σωστά και έγκαιρα</w:t>
      </w:r>
      <w:r>
        <w:rPr>
          <w:rFonts w:ascii="Arial" w:hAnsi="Arial" w:cs="Arial"/>
          <w:sz w:val="24"/>
          <w:szCs w:val="24"/>
        </w:rPr>
        <w:t>.</w:t>
      </w:r>
    </w:p>
    <w:p w:rsidR="002203EE" w:rsidRDefault="002203EE" w:rsidP="00E564E9">
      <w:pPr>
        <w:spacing w:after="0" w:line="240" w:lineRule="auto"/>
        <w:jc w:val="both"/>
        <w:rPr>
          <w:rFonts w:ascii="Arial" w:hAnsi="Arial" w:cs="Arial"/>
          <w:sz w:val="24"/>
          <w:szCs w:val="24"/>
        </w:rPr>
      </w:pPr>
    </w:p>
    <w:p w:rsidR="00C2709D" w:rsidRDefault="002203EE"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138BA">
        <w:rPr>
          <w:rFonts w:ascii="Arial" w:hAnsi="Arial" w:cs="Arial"/>
          <w:sz w:val="24"/>
          <w:szCs w:val="24"/>
        </w:rPr>
        <w:t>(</w:t>
      </w:r>
      <w:r w:rsidR="00AB1E89">
        <w:rPr>
          <w:rFonts w:ascii="Arial" w:hAnsi="Arial" w:cs="Arial"/>
          <w:sz w:val="24"/>
          <w:szCs w:val="24"/>
        </w:rPr>
        <w:t>γ</w:t>
      </w:r>
      <w:r w:rsidRPr="000138BA">
        <w:rPr>
          <w:rFonts w:ascii="Arial" w:hAnsi="Arial" w:cs="Arial"/>
          <w:sz w:val="24"/>
          <w:szCs w:val="24"/>
        </w:rPr>
        <w:t>)</w:t>
      </w:r>
      <w:r w:rsidRPr="000138BA">
        <w:rPr>
          <w:rFonts w:ascii="Arial" w:hAnsi="Arial" w:cs="Arial"/>
          <w:sz w:val="24"/>
          <w:szCs w:val="24"/>
        </w:rPr>
        <w:tab/>
      </w:r>
      <w:r w:rsidR="00E91E7C" w:rsidRPr="000138BA">
        <w:rPr>
          <w:rFonts w:ascii="Arial" w:hAnsi="Arial" w:cs="Arial"/>
          <w:sz w:val="24"/>
          <w:szCs w:val="24"/>
        </w:rPr>
        <w:t xml:space="preserve">Χειρισμός παραστατικών διακίνησης σύμφωνα με τα καθοριζόμενα στο </w:t>
      </w:r>
      <w:r w:rsidR="00E91E7C" w:rsidRPr="000138BA">
        <w:rPr>
          <w:rFonts w:ascii="Arial" w:hAnsi="Arial" w:cs="Arial"/>
          <w:sz w:val="24"/>
          <w:szCs w:val="24"/>
          <w:lang w:val="en-US"/>
        </w:rPr>
        <w:t>My</w:t>
      </w:r>
      <w:r w:rsidR="00E91E7C" w:rsidRPr="000138BA">
        <w:rPr>
          <w:rFonts w:ascii="Arial" w:hAnsi="Arial" w:cs="Arial"/>
          <w:sz w:val="24"/>
          <w:szCs w:val="24"/>
        </w:rPr>
        <w:t xml:space="preserve"> </w:t>
      </w:r>
      <w:r w:rsidR="00E91E7C" w:rsidRPr="000138BA">
        <w:rPr>
          <w:rFonts w:ascii="Arial" w:hAnsi="Arial" w:cs="Arial"/>
          <w:sz w:val="24"/>
          <w:szCs w:val="24"/>
          <w:lang w:val="en-US"/>
        </w:rPr>
        <w:t>Data</w:t>
      </w:r>
      <w:r w:rsidR="00E91E7C" w:rsidRPr="000138BA">
        <w:rPr>
          <w:rFonts w:ascii="Arial" w:hAnsi="Arial" w:cs="Arial"/>
          <w:sz w:val="24"/>
          <w:szCs w:val="24"/>
        </w:rPr>
        <w:t xml:space="preserve"> </w:t>
      </w:r>
      <w:r w:rsidR="00A442DA" w:rsidRPr="000138BA">
        <w:rPr>
          <w:rFonts w:ascii="Arial" w:hAnsi="Arial" w:cs="Arial"/>
          <w:sz w:val="24"/>
          <w:szCs w:val="24"/>
        </w:rPr>
        <w:t>.</w:t>
      </w:r>
    </w:p>
    <w:p w:rsidR="002203EE" w:rsidRDefault="002203EE"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2709D" w:rsidRDefault="00C2709D"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B1E89">
        <w:rPr>
          <w:rFonts w:ascii="Arial" w:hAnsi="Arial" w:cs="Arial"/>
          <w:sz w:val="24"/>
          <w:szCs w:val="24"/>
        </w:rPr>
        <w:t>(2)</w:t>
      </w:r>
      <w:r>
        <w:rPr>
          <w:rFonts w:ascii="Arial" w:hAnsi="Arial" w:cs="Arial"/>
          <w:sz w:val="24"/>
          <w:szCs w:val="24"/>
        </w:rPr>
        <w:t>.</w:t>
      </w:r>
      <w:r>
        <w:rPr>
          <w:rFonts w:ascii="Arial" w:hAnsi="Arial" w:cs="Arial"/>
          <w:sz w:val="24"/>
          <w:szCs w:val="24"/>
        </w:rPr>
        <w:tab/>
        <w:t xml:space="preserve">Τη σύναψη των παραστατικών εξόδων και εσόδων </w:t>
      </w:r>
      <w:proofErr w:type="spellStart"/>
      <w:r>
        <w:rPr>
          <w:rFonts w:ascii="Arial" w:hAnsi="Arial" w:cs="Arial"/>
          <w:sz w:val="24"/>
          <w:szCs w:val="24"/>
        </w:rPr>
        <w:t>αυτοτιμολόγησης</w:t>
      </w:r>
      <w:proofErr w:type="spellEnd"/>
      <w:r>
        <w:rPr>
          <w:rFonts w:ascii="Arial" w:hAnsi="Arial" w:cs="Arial"/>
          <w:sz w:val="24"/>
          <w:szCs w:val="24"/>
        </w:rPr>
        <w:t>, με τον αντίστοιχο χαρακτηρισμό των καταχωρημένων συναλλαγών.</w:t>
      </w:r>
    </w:p>
    <w:p w:rsidR="00C2709D" w:rsidRDefault="00C2709D" w:rsidP="00E564E9">
      <w:pPr>
        <w:spacing w:after="0" w:line="240" w:lineRule="auto"/>
        <w:jc w:val="both"/>
        <w:rPr>
          <w:rFonts w:ascii="Arial" w:hAnsi="Arial" w:cs="Arial"/>
          <w:sz w:val="24"/>
          <w:szCs w:val="24"/>
        </w:rPr>
      </w:pPr>
    </w:p>
    <w:p w:rsidR="00C2709D" w:rsidRDefault="00C2709D"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B1E89">
        <w:rPr>
          <w:rFonts w:ascii="Arial" w:hAnsi="Arial" w:cs="Arial"/>
          <w:sz w:val="24"/>
          <w:szCs w:val="24"/>
        </w:rPr>
        <w:t>(3)</w:t>
      </w:r>
      <w:r>
        <w:rPr>
          <w:rFonts w:ascii="Arial" w:hAnsi="Arial" w:cs="Arial"/>
          <w:sz w:val="24"/>
          <w:szCs w:val="24"/>
        </w:rPr>
        <w:t>.</w:t>
      </w:r>
      <w:r>
        <w:rPr>
          <w:rFonts w:ascii="Arial" w:hAnsi="Arial" w:cs="Arial"/>
          <w:sz w:val="24"/>
          <w:szCs w:val="24"/>
        </w:rPr>
        <w:tab/>
        <w:t>Όλες τις λογιστικές εγγραφές τακτοποίησης εσόδων – εξόδων για τον προσδιορισμό του λογιστικού και φορολογικού αποτελέσματος εκάστου έτους.</w:t>
      </w:r>
    </w:p>
    <w:p w:rsidR="00C2709D" w:rsidRDefault="00C2709D" w:rsidP="00E564E9">
      <w:pPr>
        <w:spacing w:after="0" w:line="240" w:lineRule="auto"/>
        <w:jc w:val="both"/>
        <w:rPr>
          <w:rFonts w:ascii="Arial" w:hAnsi="Arial" w:cs="Arial"/>
          <w:sz w:val="24"/>
          <w:szCs w:val="24"/>
        </w:rPr>
      </w:pPr>
    </w:p>
    <w:p w:rsidR="00C2709D" w:rsidRDefault="00C2709D"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B1E89">
        <w:rPr>
          <w:rFonts w:ascii="Arial" w:hAnsi="Arial" w:cs="Arial"/>
          <w:sz w:val="24"/>
          <w:szCs w:val="24"/>
        </w:rPr>
        <w:t>β</w:t>
      </w:r>
      <w:r>
        <w:rPr>
          <w:rFonts w:ascii="Arial" w:hAnsi="Arial" w:cs="Arial"/>
          <w:sz w:val="24"/>
          <w:szCs w:val="24"/>
        </w:rPr>
        <w:t>.</w:t>
      </w:r>
      <w:r>
        <w:rPr>
          <w:rFonts w:ascii="Arial" w:hAnsi="Arial" w:cs="Arial"/>
          <w:sz w:val="24"/>
          <w:szCs w:val="24"/>
        </w:rPr>
        <w:tab/>
        <w:t>Όσον αφορά στη διαβίβαση των παραστατικών των λιανικών πωλήσεων, το ΕΚΕΜΣ έχει μεριμνήσει για την απευθείας διασύνδεση των ΦΗΜ με την ΑΑΔΕ. Κατόπιν της χορήγησης μοναδικού αριθμού καταχώρησης (ΜΑΡΚ) στα αντίστοιχα παραστατικά πωλήσεων, τα εν λόγω παραστατικά με μέριμνα του Λογιστή θα χαρακτηρίζονται και θα διαβιβάζονται ηλεκτρονικά, στα ηλεκτρονικά βιβλία της ψηφιακής πλατφόρμας «</w:t>
      </w:r>
      <w:r>
        <w:rPr>
          <w:rFonts w:ascii="Arial" w:hAnsi="Arial" w:cs="Arial"/>
          <w:sz w:val="24"/>
          <w:szCs w:val="24"/>
          <w:lang w:val="en-US"/>
        </w:rPr>
        <w:t>My</w:t>
      </w:r>
      <w:r w:rsidRPr="00C2709D">
        <w:rPr>
          <w:rFonts w:ascii="Arial" w:hAnsi="Arial" w:cs="Arial"/>
          <w:sz w:val="24"/>
          <w:szCs w:val="24"/>
        </w:rPr>
        <w:t xml:space="preserve"> </w:t>
      </w:r>
      <w:r>
        <w:rPr>
          <w:rFonts w:ascii="Arial" w:hAnsi="Arial" w:cs="Arial"/>
          <w:sz w:val="24"/>
          <w:szCs w:val="24"/>
          <w:lang w:val="en-US"/>
        </w:rPr>
        <w:t>Data</w:t>
      </w:r>
      <w:r>
        <w:rPr>
          <w:rFonts w:ascii="Arial" w:hAnsi="Arial" w:cs="Arial"/>
          <w:sz w:val="24"/>
          <w:szCs w:val="24"/>
        </w:rPr>
        <w:t>»</w:t>
      </w:r>
      <w:r w:rsidRPr="00C2709D">
        <w:rPr>
          <w:rFonts w:ascii="Arial" w:hAnsi="Arial" w:cs="Arial"/>
          <w:sz w:val="24"/>
          <w:szCs w:val="24"/>
        </w:rPr>
        <w:t>.</w:t>
      </w:r>
      <w:r>
        <w:rPr>
          <w:rFonts w:ascii="Arial" w:hAnsi="Arial" w:cs="Arial"/>
          <w:sz w:val="24"/>
          <w:szCs w:val="24"/>
        </w:rPr>
        <w:t xml:space="preserve"> Προς τούτο, ο Λογιστής υποχρεούται να επικοινωνεί με την εταιρεία πάροχο που υποστηρίζει το ΕΚΕΜΣ.</w:t>
      </w:r>
    </w:p>
    <w:p w:rsidR="00C2709D" w:rsidRDefault="00C2709D" w:rsidP="00E564E9">
      <w:pPr>
        <w:spacing w:after="0" w:line="240" w:lineRule="auto"/>
        <w:jc w:val="both"/>
        <w:rPr>
          <w:rFonts w:ascii="Arial" w:hAnsi="Arial" w:cs="Arial"/>
          <w:sz w:val="24"/>
          <w:szCs w:val="24"/>
        </w:rPr>
      </w:pPr>
    </w:p>
    <w:p w:rsidR="00921552" w:rsidRDefault="00C2709D" w:rsidP="00E564E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B1E89">
        <w:rPr>
          <w:rFonts w:ascii="Arial" w:hAnsi="Arial" w:cs="Arial"/>
          <w:sz w:val="24"/>
          <w:szCs w:val="24"/>
        </w:rPr>
        <w:t>γ</w:t>
      </w:r>
      <w:r w:rsidRPr="000138BA">
        <w:rPr>
          <w:rFonts w:ascii="Arial" w:hAnsi="Arial" w:cs="Arial"/>
          <w:sz w:val="24"/>
          <w:szCs w:val="24"/>
        </w:rPr>
        <w:t>.</w:t>
      </w:r>
      <w:r w:rsidRPr="000138BA">
        <w:rPr>
          <w:rFonts w:ascii="Arial" w:hAnsi="Arial" w:cs="Arial"/>
          <w:sz w:val="24"/>
          <w:szCs w:val="24"/>
        </w:rPr>
        <w:tab/>
        <w:t xml:space="preserve">Επιπρόσθετη υποχρέωση αποτελεί η περιοδική φυσική παρουσία στελέχους του Λογιστικού Γραφείου στο χώρο του ΕΚΕΜΣ (ή διαδικτυακή συνάντηση), </w:t>
      </w:r>
      <w:r w:rsidRPr="000138BA">
        <w:rPr>
          <w:rFonts w:ascii="Arial" w:hAnsi="Arial" w:cs="Arial"/>
          <w:sz w:val="24"/>
          <w:szCs w:val="24"/>
        </w:rPr>
        <w:lastRenderedPageBreak/>
        <w:t>σε χρόνο και συχνότητα που θα ζητηθεί από το ΕΚΕΜΣ, για συντονισμό των ενεργειών και αμοιβαία ενημέρωση με τον Τμηματάρχη Λογιστηρίου του ΕΚΕΜΣ.</w:t>
      </w:r>
      <w:r>
        <w:rPr>
          <w:rFonts w:ascii="Arial" w:hAnsi="Arial" w:cs="Arial"/>
          <w:sz w:val="24"/>
          <w:szCs w:val="24"/>
        </w:rPr>
        <w:t xml:space="preserve"> </w:t>
      </w:r>
    </w:p>
    <w:p w:rsidR="00B12BC1" w:rsidRDefault="00B12BC1" w:rsidP="00E564E9">
      <w:pPr>
        <w:spacing w:after="0" w:line="240" w:lineRule="auto"/>
        <w:jc w:val="both"/>
        <w:rPr>
          <w:rFonts w:ascii="Arial" w:hAnsi="Arial" w:cs="Arial"/>
          <w:sz w:val="24"/>
          <w:szCs w:val="24"/>
          <w:highlight w:val="magenta"/>
        </w:rPr>
      </w:pPr>
    </w:p>
    <w:p w:rsidR="00921552" w:rsidRDefault="00921552" w:rsidP="00E564E9">
      <w:pPr>
        <w:spacing w:after="0" w:line="240" w:lineRule="auto"/>
        <w:jc w:val="both"/>
        <w:rPr>
          <w:rFonts w:ascii="Arial" w:hAnsi="Arial" w:cs="Arial"/>
          <w:sz w:val="24"/>
          <w:szCs w:val="24"/>
        </w:rPr>
      </w:pPr>
    </w:p>
    <w:p w:rsidR="00921552" w:rsidRPr="00AB1E89" w:rsidRDefault="00764159" w:rsidP="00AB1E89">
      <w:pPr>
        <w:pStyle w:val="ListParagraph"/>
        <w:numPr>
          <w:ilvl w:val="0"/>
          <w:numId w:val="2"/>
        </w:numPr>
        <w:spacing w:after="0" w:line="240" w:lineRule="auto"/>
        <w:rPr>
          <w:rFonts w:ascii="Arial" w:hAnsi="Arial" w:cs="Arial"/>
          <w:b/>
          <w:sz w:val="24"/>
          <w:szCs w:val="24"/>
          <w:u w:val="single"/>
        </w:rPr>
      </w:pPr>
      <w:r w:rsidRPr="00AB1E89">
        <w:rPr>
          <w:rFonts w:ascii="Arial" w:hAnsi="Arial" w:cs="Arial"/>
          <w:b/>
          <w:sz w:val="24"/>
          <w:szCs w:val="24"/>
          <w:u w:val="single"/>
        </w:rPr>
        <w:t>Λογιστικές Εργασίες για την Παρακράτηση Φόρου Εισοδήματος</w:t>
      </w:r>
    </w:p>
    <w:p w:rsidR="00921552" w:rsidRDefault="00921552" w:rsidP="00921552">
      <w:pPr>
        <w:spacing w:after="0" w:line="240" w:lineRule="auto"/>
        <w:ind w:left="1134" w:hanging="564"/>
        <w:rPr>
          <w:rFonts w:ascii="Arial" w:hAnsi="Arial" w:cs="Arial"/>
          <w:b/>
          <w:sz w:val="24"/>
          <w:szCs w:val="24"/>
        </w:rPr>
      </w:pPr>
    </w:p>
    <w:p w:rsidR="00921552" w:rsidRDefault="00921552" w:rsidP="00921552">
      <w:pPr>
        <w:spacing w:after="0" w:line="240" w:lineRule="auto"/>
        <w:ind w:firstLine="570"/>
        <w:jc w:val="both"/>
        <w:rPr>
          <w:rFonts w:ascii="Arial" w:hAnsi="Arial" w:cs="Arial"/>
          <w:sz w:val="24"/>
          <w:szCs w:val="24"/>
        </w:rPr>
      </w:pPr>
      <w:r>
        <w:rPr>
          <w:rFonts w:ascii="Arial" w:hAnsi="Arial" w:cs="Arial"/>
          <w:b/>
          <w:sz w:val="24"/>
          <w:szCs w:val="24"/>
        </w:rPr>
        <w:tab/>
      </w:r>
      <w:r w:rsidR="00AB1E89">
        <w:rPr>
          <w:rFonts w:ascii="Arial" w:hAnsi="Arial" w:cs="Arial"/>
          <w:sz w:val="24"/>
          <w:szCs w:val="24"/>
        </w:rPr>
        <w:t>α</w:t>
      </w:r>
      <w:r w:rsidRPr="00E564E9">
        <w:rPr>
          <w:rFonts w:ascii="Arial" w:hAnsi="Arial" w:cs="Arial"/>
          <w:sz w:val="24"/>
          <w:szCs w:val="24"/>
        </w:rPr>
        <w:t>.</w:t>
      </w:r>
      <w:r w:rsidRPr="00E564E9">
        <w:rPr>
          <w:rFonts w:ascii="Arial" w:hAnsi="Arial" w:cs="Arial"/>
          <w:sz w:val="24"/>
          <w:szCs w:val="24"/>
        </w:rPr>
        <w:tab/>
      </w:r>
      <w:r w:rsidR="009179D2">
        <w:rPr>
          <w:rFonts w:ascii="Arial" w:hAnsi="Arial" w:cs="Arial"/>
          <w:sz w:val="24"/>
          <w:szCs w:val="24"/>
        </w:rPr>
        <w:t>Στο άρθρο 64 του Ν.4172/13 καθορίζονται οι υποχρεώσεις των φορέων της Γενικής Κυβέρνησης ως προς την παρακράτηση Φόρου Εισοδήματος (ΦΕ), κατά την προμήθεια κάθε είδους αγαθών ή υπηρεσιών ή έργων από φυσικά ή νομικά πρόσωπα, η οποία γίνεται κατά την καταβολή ή την έκδοση της σχετικής εντολής πληρωμής της αξίας αυτών, σύμφωνα με τον κατά περίπτωση προβλεπόμενο συντελεστή.</w:t>
      </w:r>
    </w:p>
    <w:p w:rsidR="009179D2" w:rsidRDefault="009179D2" w:rsidP="00921552">
      <w:pPr>
        <w:spacing w:after="0" w:line="240" w:lineRule="auto"/>
        <w:ind w:firstLine="570"/>
        <w:jc w:val="both"/>
        <w:rPr>
          <w:rFonts w:ascii="Arial" w:hAnsi="Arial" w:cs="Arial"/>
          <w:sz w:val="24"/>
          <w:szCs w:val="24"/>
        </w:rPr>
      </w:pPr>
    </w:p>
    <w:p w:rsidR="009179D2" w:rsidRDefault="009179D2" w:rsidP="00921552">
      <w:pPr>
        <w:spacing w:after="0" w:line="240" w:lineRule="auto"/>
        <w:ind w:firstLine="570"/>
        <w:jc w:val="both"/>
        <w:rPr>
          <w:rFonts w:ascii="Arial" w:hAnsi="Arial" w:cs="Arial"/>
          <w:sz w:val="24"/>
          <w:szCs w:val="24"/>
        </w:rPr>
      </w:pPr>
      <w:r>
        <w:rPr>
          <w:rFonts w:ascii="Arial" w:hAnsi="Arial" w:cs="Arial"/>
          <w:sz w:val="24"/>
          <w:szCs w:val="24"/>
        </w:rPr>
        <w:tab/>
      </w:r>
      <w:r w:rsidR="00AB1E89">
        <w:rPr>
          <w:rFonts w:ascii="Arial" w:hAnsi="Arial" w:cs="Arial"/>
          <w:sz w:val="24"/>
          <w:szCs w:val="24"/>
        </w:rPr>
        <w:t>β</w:t>
      </w:r>
      <w:r>
        <w:rPr>
          <w:rFonts w:ascii="Arial" w:hAnsi="Arial" w:cs="Arial"/>
          <w:sz w:val="24"/>
          <w:szCs w:val="24"/>
        </w:rPr>
        <w:t>.</w:t>
      </w:r>
      <w:r>
        <w:rPr>
          <w:rFonts w:ascii="Arial" w:hAnsi="Arial" w:cs="Arial"/>
          <w:sz w:val="24"/>
          <w:szCs w:val="24"/>
        </w:rPr>
        <w:tab/>
        <w:t xml:space="preserve">Ο Λογιστής υποχρεούται, αξιοποιώντας τα στοιχεία του </w:t>
      </w:r>
      <w:r>
        <w:rPr>
          <w:rFonts w:ascii="Arial" w:hAnsi="Arial" w:cs="Arial"/>
          <w:sz w:val="24"/>
          <w:szCs w:val="24"/>
          <w:lang w:val="en-US"/>
        </w:rPr>
        <w:t>ERP</w:t>
      </w:r>
      <w:r w:rsidRPr="009179D2">
        <w:rPr>
          <w:rFonts w:ascii="Arial" w:hAnsi="Arial" w:cs="Arial"/>
          <w:sz w:val="24"/>
          <w:szCs w:val="24"/>
        </w:rPr>
        <w:t xml:space="preserve"> </w:t>
      </w:r>
      <w:r>
        <w:rPr>
          <w:rFonts w:ascii="Arial" w:hAnsi="Arial" w:cs="Arial"/>
          <w:sz w:val="24"/>
          <w:szCs w:val="24"/>
        </w:rPr>
        <w:t xml:space="preserve">του ΕΚΕΜΣ ή οποιοδήποτε άλλο εργαλείο, να καταχωρεί το Φόρο Εισοδήματος ανά ΑΦΜ Προμηθευτή, καθώς και τα λοιπά απαιτούμενα στοιχεία στην αντίστοιχη φόρμα του </w:t>
      </w:r>
      <w:proofErr w:type="spellStart"/>
      <w:r>
        <w:rPr>
          <w:rFonts w:ascii="Arial" w:hAnsi="Arial" w:cs="Arial"/>
          <w:sz w:val="24"/>
          <w:szCs w:val="24"/>
          <w:lang w:val="en-US"/>
        </w:rPr>
        <w:t>Taxisnet</w:t>
      </w:r>
      <w:proofErr w:type="spellEnd"/>
      <w:r w:rsidRPr="009179D2">
        <w:rPr>
          <w:rFonts w:ascii="Arial" w:hAnsi="Arial" w:cs="Arial"/>
          <w:sz w:val="24"/>
          <w:szCs w:val="24"/>
        </w:rPr>
        <w:t xml:space="preserve"> </w:t>
      </w:r>
      <w:r>
        <w:rPr>
          <w:rFonts w:ascii="Arial" w:hAnsi="Arial" w:cs="Arial"/>
          <w:sz w:val="24"/>
          <w:szCs w:val="24"/>
        </w:rPr>
        <w:t xml:space="preserve">«Δήλωση </w:t>
      </w:r>
      <w:proofErr w:type="spellStart"/>
      <w:r>
        <w:rPr>
          <w:rFonts w:ascii="Arial" w:hAnsi="Arial" w:cs="Arial"/>
          <w:sz w:val="24"/>
          <w:szCs w:val="24"/>
        </w:rPr>
        <w:t>παρακρατούμενου</w:t>
      </w:r>
      <w:proofErr w:type="spellEnd"/>
      <w:r>
        <w:rPr>
          <w:rFonts w:ascii="Arial" w:hAnsi="Arial" w:cs="Arial"/>
          <w:sz w:val="24"/>
          <w:szCs w:val="24"/>
        </w:rPr>
        <w:t xml:space="preserve"> φόρου από φορείς γενικής </w:t>
      </w:r>
      <w:r w:rsidR="00B12BC1">
        <w:rPr>
          <w:rFonts w:ascii="Arial" w:hAnsi="Arial" w:cs="Arial"/>
          <w:sz w:val="24"/>
          <w:szCs w:val="24"/>
        </w:rPr>
        <w:t>κυβέρνησης</w:t>
      </w:r>
      <w:r>
        <w:rPr>
          <w:rFonts w:ascii="Arial" w:hAnsi="Arial" w:cs="Arial"/>
          <w:sz w:val="24"/>
          <w:szCs w:val="24"/>
        </w:rPr>
        <w:t xml:space="preserve"> κατά την προμήθεια κάθε είδους αγαθών ή παροχής υπηρεσιών», κατά το δεύτερο 15ήμερο εκάστου μήνα. </w:t>
      </w:r>
    </w:p>
    <w:p w:rsidR="009179D2" w:rsidRDefault="009179D2" w:rsidP="00921552">
      <w:pPr>
        <w:spacing w:after="0" w:line="240" w:lineRule="auto"/>
        <w:ind w:firstLine="570"/>
        <w:jc w:val="both"/>
        <w:rPr>
          <w:rFonts w:ascii="Arial" w:hAnsi="Arial" w:cs="Arial"/>
          <w:sz w:val="24"/>
          <w:szCs w:val="24"/>
        </w:rPr>
      </w:pPr>
    </w:p>
    <w:p w:rsidR="009179D2" w:rsidRPr="009179D2" w:rsidRDefault="009179D2" w:rsidP="00921552">
      <w:pPr>
        <w:spacing w:after="0" w:line="240" w:lineRule="auto"/>
        <w:ind w:firstLine="570"/>
        <w:jc w:val="both"/>
        <w:rPr>
          <w:rFonts w:ascii="Arial" w:hAnsi="Arial" w:cs="Arial"/>
          <w:sz w:val="24"/>
          <w:szCs w:val="24"/>
        </w:rPr>
      </w:pPr>
      <w:r>
        <w:rPr>
          <w:rFonts w:ascii="Arial" w:hAnsi="Arial" w:cs="Arial"/>
          <w:sz w:val="24"/>
          <w:szCs w:val="24"/>
        </w:rPr>
        <w:tab/>
      </w:r>
      <w:r w:rsidR="00AB1E89">
        <w:rPr>
          <w:rFonts w:ascii="Arial" w:hAnsi="Arial" w:cs="Arial"/>
          <w:sz w:val="24"/>
          <w:szCs w:val="24"/>
        </w:rPr>
        <w:t>γ</w:t>
      </w:r>
      <w:r>
        <w:rPr>
          <w:rFonts w:ascii="Arial" w:hAnsi="Arial" w:cs="Arial"/>
          <w:sz w:val="24"/>
          <w:szCs w:val="24"/>
        </w:rPr>
        <w:t>.</w:t>
      </w:r>
      <w:r>
        <w:rPr>
          <w:rFonts w:ascii="Arial" w:hAnsi="Arial" w:cs="Arial"/>
          <w:sz w:val="24"/>
          <w:szCs w:val="24"/>
        </w:rPr>
        <w:tab/>
        <w:t xml:space="preserve">Βάσει του Ν.4270/14, το ΕΚΕΜΣ, ως φορέας του Δημοσίου, υποχρεούται να αποστέλλει μία φορά ετησίως μέχρι την 28 Φεβρουαρίου, το αρχείο του συνολικού Φόρου Εισοδήματος με το σύνολο των συνεργαζόμενων Προμηθευτών του, αναφορικά με το προηγούμενο έτος. Ο Λογιστής υποχρεούται σε εύλογη προθεσμία πριν την ως άνω ημερομηνία, στην προετοιμασία και αποστολή </w:t>
      </w:r>
      <w:r w:rsidR="0050271C" w:rsidRPr="000138BA">
        <w:rPr>
          <w:rFonts w:ascii="Arial" w:hAnsi="Arial" w:cs="Arial"/>
          <w:sz w:val="24"/>
          <w:szCs w:val="24"/>
        </w:rPr>
        <w:t xml:space="preserve">των παραπάνω στοιχείων </w:t>
      </w:r>
      <w:r w:rsidRPr="000138BA">
        <w:rPr>
          <w:rFonts w:ascii="Arial" w:hAnsi="Arial" w:cs="Arial"/>
          <w:sz w:val="24"/>
          <w:szCs w:val="24"/>
        </w:rPr>
        <w:t>στον Τμηματάρχη Λογιστηρίου του ΕΚΕΜΣ και μετά από σ</w:t>
      </w:r>
      <w:r>
        <w:rPr>
          <w:rFonts w:ascii="Arial" w:hAnsi="Arial" w:cs="Arial"/>
          <w:sz w:val="24"/>
          <w:szCs w:val="24"/>
        </w:rPr>
        <w:t xml:space="preserve">χετική έγκριση να αποστέλλει αυτό μέσω της αντίστοιχης πλατφόρμας στο </w:t>
      </w:r>
      <w:proofErr w:type="spellStart"/>
      <w:r>
        <w:rPr>
          <w:rFonts w:ascii="Arial" w:hAnsi="Arial" w:cs="Arial"/>
          <w:sz w:val="24"/>
          <w:szCs w:val="24"/>
          <w:lang w:val="en-US"/>
        </w:rPr>
        <w:t>Taxisnet</w:t>
      </w:r>
      <w:proofErr w:type="spellEnd"/>
      <w:r w:rsidRPr="009179D2">
        <w:rPr>
          <w:rFonts w:ascii="Arial" w:hAnsi="Arial" w:cs="Arial"/>
          <w:sz w:val="24"/>
          <w:szCs w:val="24"/>
        </w:rPr>
        <w:t>.</w:t>
      </w:r>
      <w:r>
        <w:rPr>
          <w:rFonts w:ascii="Arial" w:hAnsi="Arial" w:cs="Arial"/>
          <w:sz w:val="24"/>
          <w:szCs w:val="24"/>
        </w:rPr>
        <w:t xml:space="preserve"> </w:t>
      </w:r>
    </w:p>
    <w:p w:rsidR="009179D2" w:rsidRDefault="009179D2" w:rsidP="00921552">
      <w:pPr>
        <w:spacing w:after="0" w:line="240" w:lineRule="auto"/>
        <w:ind w:firstLine="570"/>
        <w:jc w:val="both"/>
        <w:rPr>
          <w:rFonts w:ascii="Arial" w:hAnsi="Arial" w:cs="Arial"/>
          <w:sz w:val="24"/>
          <w:szCs w:val="24"/>
          <w:highlight w:val="magenta"/>
        </w:rPr>
      </w:pPr>
    </w:p>
    <w:p w:rsidR="00B12BC1" w:rsidRDefault="00B12BC1" w:rsidP="00921552">
      <w:pPr>
        <w:spacing w:after="0" w:line="240" w:lineRule="auto"/>
        <w:ind w:firstLine="570"/>
        <w:rPr>
          <w:rFonts w:ascii="Arial" w:hAnsi="Arial" w:cs="Arial"/>
          <w:b/>
          <w:sz w:val="24"/>
          <w:szCs w:val="24"/>
        </w:rPr>
      </w:pPr>
    </w:p>
    <w:p w:rsidR="00921552" w:rsidRPr="00AB1E89" w:rsidRDefault="00764159" w:rsidP="00AB1E89">
      <w:pPr>
        <w:pStyle w:val="ListParagraph"/>
        <w:numPr>
          <w:ilvl w:val="0"/>
          <w:numId w:val="2"/>
        </w:numPr>
        <w:spacing w:after="0" w:line="240" w:lineRule="auto"/>
        <w:rPr>
          <w:rFonts w:ascii="Arial" w:hAnsi="Arial" w:cs="Arial"/>
          <w:b/>
          <w:sz w:val="24"/>
          <w:szCs w:val="24"/>
          <w:u w:val="single"/>
        </w:rPr>
      </w:pPr>
      <w:r w:rsidRPr="00AB1E89">
        <w:rPr>
          <w:rFonts w:ascii="Arial" w:hAnsi="Arial" w:cs="Arial"/>
          <w:b/>
          <w:sz w:val="24"/>
          <w:szCs w:val="24"/>
          <w:u w:val="single"/>
        </w:rPr>
        <w:t>Λοιπές Λογιστικές Εργασίες</w:t>
      </w:r>
    </w:p>
    <w:p w:rsidR="00921552" w:rsidRDefault="00921552" w:rsidP="00921552">
      <w:pPr>
        <w:spacing w:after="0" w:line="240" w:lineRule="auto"/>
        <w:ind w:firstLine="570"/>
        <w:rPr>
          <w:rFonts w:ascii="Arial" w:hAnsi="Arial" w:cs="Arial"/>
          <w:b/>
          <w:sz w:val="24"/>
          <w:szCs w:val="24"/>
        </w:rPr>
      </w:pPr>
    </w:p>
    <w:p w:rsidR="00921552" w:rsidRDefault="00AB1E89" w:rsidP="00921552">
      <w:pPr>
        <w:spacing w:after="0" w:line="240" w:lineRule="auto"/>
        <w:ind w:firstLine="1137"/>
        <w:jc w:val="both"/>
        <w:rPr>
          <w:rFonts w:ascii="Arial" w:hAnsi="Arial" w:cs="Arial"/>
          <w:sz w:val="24"/>
          <w:szCs w:val="24"/>
        </w:rPr>
      </w:pPr>
      <w:r>
        <w:rPr>
          <w:rFonts w:ascii="Arial" w:hAnsi="Arial" w:cs="Arial"/>
          <w:sz w:val="24"/>
          <w:szCs w:val="24"/>
        </w:rPr>
        <w:t>α</w:t>
      </w:r>
      <w:r w:rsidR="00921552" w:rsidRPr="00E564E9">
        <w:rPr>
          <w:rFonts w:ascii="Arial" w:hAnsi="Arial" w:cs="Arial"/>
          <w:sz w:val="24"/>
          <w:szCs w:val="24"/>
        </w:rPr>
        <w:t>.</w:t>
      </w:r>
      <w:r w:rsidR="00921552" w:rsidRPr="00E564E9">
        <w:rPr>
          <w:rFonts w:ascii="Arial" w:hAnsi="Arial" w:cs="Arial"/>
          <w:sz w:val="24"/>
          <w:szCs w:val="24"/>
        </w:rPr>
        <w:tab/>
      </w:r>
      <w:r w:rsidR="00921552">
        <w:rPr>
          <w:rFonts w:ascii="Arial" w:hAnsi="Arial" w:cs="Arial"/>
          <w:sz w:val="24"/>
          <w:szCs w:val="24"/>
        </w:rPr>
        <w:t>Ο Λογιστής υποχρεούται εντός των προθεσμιών που έχουν καθοριστεί από τις διατάξεις της κείμενης νομοθεσίας</w:t>
      </w:r>
      <w:r w:rsidR="000E13DA">
        <w:rPr>
          <w:rFonts w:ascii="Arial" w:hAnsi="Arial" w:cs="Arial"/>
          <w:sz w:val="24"/>
          <w:szCs w:val="24"/>
        </w:rPr>
        <w:t>,</w:t>
      </w:r>
      <w:r w:rsidR="00921552">
        <w:rPr>
          <w:rFonts w:ascii="Arial" w:hAnsi="Arial" w:cs="Arial"/>
          <w:sz w:val="24"/>
          <w:szCs w:val="24"/>
        </w:rPr>
        <w:t xml:space="preserve"> να παρέχει και τις κάτωθι λογιστικές υπηρεσίες:</w:t>
      </w:r>
    </w:p>
    <w:p w:rsidR="00921552" w:rsidRDefault="00921552" w:rsidP="00921552">
      <w:pPr>
        <w:spacing w:after="0" w:line="240" w:lineRule="auto"/>
        <w:ind w:firstLine="1137"/>
        <w:jc w:val="both"/>
        <w:rPr>
          <w:rFonts w:ascii="Arial" w:hAnsi="Arial" w:cs="Arial"/>
          <w:b/>
          <w:sz w:val="24"/>
          <w:szCs w:val="24"/>
        </w:rPr>
      </w:pPr>
    </w:p>
    <w:p w:rsidR="00A64C65" w:rsidRPr="006E2F05" w:rsidRDefault="00921552" w:rsidP="000138BA">
      <w:pPr>
        <w:spacing w:after="0" w:line="240" w:lineRule="auto"/>
        <w:ind w:firstLine="1137"/>
        <w:jc w:val="both"/>
        <w:rPr>
          <w:rFonts w:ascii="Arial" w:hAnsi="Arial" w:cs="Arial"/>
          <w:color w:val="FF0000"/>
          <w:sz w:val="24"/>
          <w:szCs w:val="24"/>
        </w:rPr>
      </w:pPr>
      <w:r>
        <w:rPr>
          <w:rFonts w:ascii="Arial" w:hAnsi="Arial" w:cs="Arial"/>
          <w:b/>
          <w:sz w:val="24"/>
          <w:szCs w:val="24"/>
        </w:rPr>
        <w:tab/>
      </w:r>
      <w:r w:rsidR="00AB1E89" w:rsidRPr="00AB1E89">
        <w:rPr>
          <w:rFonts w:ascii="Arial" w:hAnsi="Arial" w:cs="Arial"/>
          <w:sz w:val="24"/>
          <w:szCs w:val="24"/>
        </w:rPr>
        <w:t>(1)</w:t>
      </w:r>
      <w:r w:rsidRPr="00AB1E89">
        <w:rPr>
          <w:rFonts w:ascii="Arial" w:hAnsi="Arial" w:cs="Arial"/>
          <w:sz w:val="24"/>
          <w:szCs w:val="24"/>
        </w:rPr>
        <w:t>.</w:t>
      </w:r>
      <w:r w:rsidRPr="000138BA">
        <w:rPr>
          <w:rFonts w:ascii="Arial" w:hAnsi="Arial" w:cs="Arial"/>
          <w:sz w:val="24"/>
          <w:szCs w:val="24"/>
        </w:rPr>
        <w:tab/>
        <w:t>Σύνταξη Ετήσιων Χρηματοοικονομικών Καταστάσεων σύμφωνα με τα ισχύοντα Ελληνικά Λογιστικά Πρότυπα (ΕΛΠ).</w:t>
      </w:r>
    </w:p>
    <w:p w:rsidR="00921552" w:rsidRPr="00921552" w:rsidRDefault="00921552" w:rsidP="00921552">
      <w:pPr>
        <w:spacing w:after="0" w:line="240" w:lineRule="auto"/>
        <w:ind w:firstLine="1137"/>
        <w:jc w:val="both"/>
        <w:rPr>
          <w:rFonts w:ascii="Arial" w:hAnsi="Arial" w:cs="Arial"/>
          <w:sz w:val="24"/>
          <w:szCs w:val="24"/>
          <w:highlight w:val="magenta"/>
        </w:rPr>
      </w:pPr>
    </w:p>
    <w:p w:rsidR="00921552" w:rsidRPr="000138BA" w:rsidRDefault="00921552" w:rsidP="00921552">
      <w:pPr>
        <w:spacing w:after="0" w:line="240" w:lineRule="auto"/>
        <w:ind w:firstLine="1137"/>
        <w:jc w:val="both"/>
        <w:rPr>
          <w:rFonts w:ascii="Arial" w:hAnsi="Arial" w:cs="Arial"/>
          <w:sz w:val="24"/>
          <w:szCs w:val="24"/>
        </w:rPr>
      </w:pPr>
      <w:r w:rsidRPr="000138BA">
        <w:rPr>
          <w:rFonts w:ascii="Arial" w:hAnsi="Arial" w:cs="Arial"/>
          <w:sz w:val="24"/>
          <w:szCs w:val="24"/>
        </w:rPr>
        <w:tab/>
      </w:r>
      <w:r w:rsidR="00AB1E89">
        <w:rPr>
          <w:rFonts w:ascii="Arial" w:hAnsi="Arial" w:cs="Arial"/>
          <w:sz w:val="24"/>
          <w:szCs w:val="24"/>
        </w:rPr>
        <w:t>(2)</w:t>
      </w:r>
      <w:r w:rsidRPr="000138BA">
        <w:rPr>
          <w:rFonts w:ascii="Arial" w:hAnsi="Arial" w:cs="Arial"/>
          <w:sz w:val="24"/>
          <w:szCs w:val="24"/>
        </w:rPr>
        <w:t>.</w:t>
      </w:r>
      <w:r w:rsidRPr="000138BA">
        <w:rPr>
          <w:rFonts w:ascii="Arial" w:hAnsi="Arial" w:cs="Arial"/>
          <w:sz w:val="24"/>
          <w:szCs w:val="24"/>
        </w:rPr>
        <w:tab/>
      </w:r>
      <w:r w:rsidR="0005535B" w:rsidRPr="000138BA">
        <w:rPr>
          <w:rFonts w:ascii="Arial" w:hAnsi="Arial" w:cs="Arial"/>
          <w:sz w:val="24"/>
          <w:szCs w:val="24"/>
        </w:rPr>
        <w:t>Παροχή συμβουλευτικών υπηρεσιών επί πάσης φύσεως λογιστικών θεμάτων.</w:t>
      </w:r>
    </w:p>
    <w:p w:rsidR="00921552" w:rsidRPr="00921552" w:rsidRDefault="00921552" w:rsidP="00921552">
      <w:pPr>
        <w:spacing w:after="0" w:line="240" w:lineRule="auto"/>
        <w:ind w:firstLine="1137"/>
        <w:jc w:val="both"/>
        <w:rPr>
          <w:rFonts w:ascii="Arial" w:hAnsi="Arial" w:cs="Arial"/>
          <w:sz w:val="24"/>
          <w:szCs w:val="24"/>
          <w:highlight w:val="magenta"/>
        </w:rPr>
      </w:pPr>
    </w:p>
    <w:p w:rsidR="0005535B" w:rsidRDefault="0005535B" w:rsidP="00921552">
      <w:pPr>
        <w:spacing w:after="0" w:line="240" w:lineRule="auto"/>
        <w:ind w:firstLine="1137"/>
        <w:jc w:val="both"/>
        <w:rPr>
          <w:rFonts w:ascii="Arial" w:hAnsi="Arial" w:cs="Arial"/>
          <w:sz w:val="24"/>
          <w:szCs w:val="24"/>
        </w:rPr>
      </w:pPr>
      <w:bookmarkStart w:id="0" w:name="_GoBack"/>
      <w:bookmarkEnd w:id="0"/>
    </w:p>
    <w:p w:rsidR="00921552" w:rsidRDefault="00921552" w:rsidP="00E564E9">
      <w:pPr>
        <w:spacing w:after="0" w:line="240" w:lineRule="auto"/>
        <w:rPr>
          <w:rFonts w:ascii="Arial" w:hAnsi="Arial" w:cs="Arial"/>
          <w:sz w:val="24"/>
          <w:szCs w:val="24"/>
        </w:rPr>
      </w:pPr>
    </w:p>
    <w:p w:rsidR="00921552" w:rsidRDefault="00921552" w:rsidP="00E564E9">
      <w:pPr>
        <w:spacing w:after="0" w:line="240" w:lineRule="auto"/>
        <w:rPr>
          <w:rFonts w:ascii="Arial" w:hAnsi="Arial" w:cs="Arial"/>
          <w:sz w:val="24"/>
          <w:szCs w:val="24"/>
        </w:rPr>
      </w:pPr>
    </w:p>
    <w:tbl>
      <w:tblPr>
        <w:tblStyle w:val="TableGrid"/>
        <w:tblW w:w="8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36"/>
        <w:gridCol w:w="189"/>
        <w:gridCol w:w="3686"/>
        <w:gridCol w:w="520"/>
      </w:tblGrid>
      <w:tr w:rsidR="00D70419" w:rsidRPr="004F681D" w:rsidTr="00BA60C6">
        <w:tc>
          <w:tcPr>
            <w:tcW w:w="4361" w:type="dxa"/>
          </w:tcPr>
          <w:p w:rsidR="00D70419" w:rsidRPr="00AA166A" w:rsidRDefault="00D70419" w:rsidP="00D70419">
            <w:pPr>
              <w:jc w:val="center"/>
              <w:rPr>
                <w:rFonts w:ascii="Arial" w:hAnsi="Arial" w:cs="Arial"/>
                <w:sz w:val="24"/>
                <w:szCs w:val="24"/>
              </w:rPr>
            </w:pPr>
          </w:p>
        </w:tc>
        <w:tc>
          <w:tcPr>
            <w:tcW w:w="236" w:type="dxa"/>
          </w:tcPr>
          <w:p w:rsidR="00D70419" w:rsidRPr="004F681D" w:rsidRDefault="00D70419" w:rsidP="00D70419">
            <w:pPr>
              <w:jc w:val="center"/>
              <w:rPr>
                <w:rFonts w:ascii="Arial" w:hAnsi="Arial" w:cs="Arial"/>
                <w:sz w:val="24"/>
                <w:szCs w:val="24"/>
                <w:u w:val="single"/>
              </w:rPr>
            </w:pPr>
          </w:p>
        </w:tc>
        <w:tc>
          <w:tcPr>
            <w:tcW w:w="4395" w:type="dxa"/>
            <w:gridSpan w:val="3"/>
          </w:tcPr>
          <w:p w:rsidR="00D70419" w:rsidRPr="004F681D" w:rsidRDefault="00D70419" w:rsidP="00D70419">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Ανχης</w:t>
            </w:r>
            <w:proofErr w:type="spellEnd"/>
            <w:r>
              <w:rPr>
                <w:rFonts w:ascii="Arial" w:hAnsi="Arial" w:cs="Arial"/>
                <w:sz w:val="24"/>
                <w:szCs w:val="24"/>
              </w:rPr>
              <w:t xml:space="preserve"> (Ο) Θωμάς Μακρής</w:t>
            </w:r>
          </w:p>
        </w:tc>
      </w:tr>
      <w:tr w:rsidR="00D70419" w:rsidRPr="004F681D" w:rsidTr="00BA60C6">
        <w:tc>
          <w:tcPr>
            <w:tcW w:w="4361" w:type="dxa"/>
          </w:tcPr>
          <w:p w:rsidR="00D70419" w:rsidRPr="004F681D" w:rsidRDefault="00D70419" w:rsidP="00D70419">
            <w:pPr>
              <w:rPr>
                <w:rFonts w:ascii="Arial" w:hAnsi="Arial" w:cs="Arial"/>
                <w:sz w:val="24"/>
                <w:szCs w:val="24"/>
              </w:rPr>
            </w:pPr>
            <w:r>
              <w:rPr>
                <w:rFonts w:ascii="Arial" w:hAnsi="Arial" w:cs="Arial"/>
                <w:sz w:val="24"/>
                <w:szCs w:val="24"/>
              </w:rPr>
              <w:t>Ακριβές Αντίγραφο</w:t>
            </w:r>
          </w:p>
        </w:tc>
        <w:tc>
          <w:tcPr>
            <w:tcW w:w="236" w:type="dxa"/>
          </w:tcPr>
          <w:p w:rsidR="00D70419" w:rsidRPr="004F681D" w:rsidRDefault="00D70419" w:rsidP="00D70419">
            <w:pPr>
              <w:jc w:val="center"/>
              <w:rPr>
                <w:rFonts w:ascii="Arial" w:hAnsi="Arial" w:cs="Arial"/>
                <w:sz w:val="24"/>
                <w:szCs w:val="24"/>
              </w:rPr>
            </w:pPr>
          </w:p>
        </w:tc>
        <w:tc>
          <w:tcPr>
            <w:tcW w:w="4395" w:type="dxa"/>
            <w:gridSpan w:val="3"/>
          </w:tcPr>
          <w:p w:rsidR="00D70419" w:rsidRPr="004F681D" w:rsidRDefault="00D70419" w:rsidP="00D70419">
            <w:pPr>
              <w:jc w:val="center"/>
              <w:rPr>
                <w:rFonts w:ascii="Arial" w:hAnsi="Arial" w:cs="Arial"/>
                <w:sz w:val="24"/>
                <w:szCs w:val="24"/>
              </w:rPr>
            </w:pPr>
            <w:r>
              <w:rPr>
                <w:rFonts w:ascii="Arial" w:hAnsi="Arial" w:cs="Arial"/>
                <w:sz w:val="24"/>
                <w:szCs w:val="24"/>
              </w:rPr>
              <w:t>Προϊστάμενος Υπηρεσιών Οικονομικού</w:t>
            </w:r>
          </w:p>
        </w:tc>
      </w:tr>
      <w:tr w:rsidR="00B12BC1" w:rsidRPr="004F681D" w:rsidTr="00BA60C6">
        <w:trPr>
          <w:gridAfter w:val="1"/>
          <w:wAfter w:w="520" w:type="dxa"/>
        </w:trPr>
        <w:tc>
          <w:tcPr>
            <w:tcW w:w="4361" w:type="dxa"/>
          </w:tcPr>
          <w:p w:rsidR="00B12BC1" w:rsidRPr="004F681D" w:rsidRDefault="00B12BC1" w:rsidP="00BA60C6">
            <w:pPr>
              <w:jc w:val="center"/>
              <w:rPr>
                <w:rFonts w:ascii="Arial" w:hAnsi="Arial" w:cs="Arial"/>
                <w:sz w:val="24"/>
                <w:szCs w:val="24"/>
              </w:rPr>
            </w:pPr>
          </w:p>
        </w:tc>
        <w:tc>
          <w:tcPr>
            <w:tcW w:w="425" w:type="dxa"/>
            <w:gridSpan w:val="2"/>
          </w:tcPr>
          <w:p w:rsidR="00B12BC1" w:rsidRPr="004F681D" w:rsidRDefault="00B12BC1" w:rsidP="00BA60C6">
            <w:pPr>
              <w:jc w:val="center"/>
              <w:rPr>
                <w:rFonts w:ascii="Arial" w:hAnsi="Arial" w:cs="Arial"/>
                <w:sz w:val="24"/>
                <w:szCs w:val="24"/>
              </w:rPr>
            </w:pPr>
          </w:p>
        </w:tc>
        <w:tc>
          <w:tcPr>
            <w:tcW w:w="3686" w:type="dxa"/>
          </w:tcPr>
          <w:p w:rsidR="00B12BC1" w:rsidRPr="004F681D" w:rsidRDefault="00B12BC1" w:rsidP="00BA60C6">
            <w:pPr>
              <w:jc w:val="center"/>
              <w:rPr>
                <w:rFonts w:ascii="Arial" w:hAnsi="Arial" w:cs="Arial"/>
                <w:sz w:val="24"/>
                <w:szCs w:val="24"/>
              </w:rPr>
            </w:pPr>
          </w:p>
        </w:tc>
      </w:tr>
      <w:tr w:rsidR="00B12BC1" w:rsidRPr="004F681D" w:rsidTr="00BA60C6">
        <w:tc>
          <w:tcPr>
            <w:tcW w:w="4361" w:type="dxa"/>
          </w:tcPr>
          <w:p w:rsidR="00B12BC1" w:rsidRPr="00B12BC1" w:rsidRDefault="00B12BC1" w:rsidP="00BA60C6">
            <w:pPr>
              <w:jc w:val="center"/>
              <w:rPr>
                <w:rFonts w:ascii="Arial" w:hAnsi="Arial" w:cs="Arial"/>
                <w:sz w:val="24"/>
                <w:szCs w:val="24"/>
              </w:rPr>
            </w:pP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B12BC1" w:rsidP="00BA60C6">
            <w:pPr>
              <w:jc w:val="center"/>
              <w:rPr>
                <w:rFonts w:ascii="Arial" w:hAnsi="Arial" w:cs="Arial"/>
                <w:sz w:val="24"/>
                <w:szCs w:val="24"/>
              </w:rPr>
            </w:pPr>
          </w:p>
        </w:tc>
      </w:tr>
      <w:tr w:rsidR="00B12BC1" w:rsidRPr="004F681D" w:rsidTr="00BA60C6">
        <w:tc>
          <w:tcPr>
            <w:tcW w:w="4361" w:type="dxa"/>
          </w:tcPr>
          <w:p w:rsidR="00B12BC1" w:rsidRPr="00B12BC1" w:rsidRDefault="00B12BC1" w:rsidP="00BA60C6">
            <w:pPr>
              <w:rPr>
                <w:rFonts w:ascii="Arial" w:hAnsi="Arial" w:cs="Arial"/>
                <w:sz w:val="24"/>
                <w:szCs w:val="24"/>
              </w:rPr>
            </w:pPr>
            <w:proofErr w:type="spellStart"/>
            <w:r w:rsidRPr="00B12BC1">
              <w:rPr>
                <w:rFonts w:ascii="Arial" w:hAnsi="Arial" w:cs="Arial"/>
                <w:sz w:val="24"/>
                <w:szCs w:val="24"/>
              </w:rPr>
              <w:t>Λγός</w:t>
            </w:r>
            <w:proofErr w:type="spellEnd"/>
            <w:r w:rsidRPr="00B12BC1">
              <w:rPr>
                <w:rFonts w:ascii="Arial" w:hAnsi="Arial" w:cs="Arial"/>
                <w:sz w:val="24"/>
                <w:szCs w:val="24"/>
              </w:rPr>
              <w:t xml:space="preserve"> (Ο) Αλέξανδρος Τσιάμης</w:t>
            </w: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B12BC1" w:rsidP="00BA60C6">
            <w:pPr>
              <w:jc w:val="center"/>
              <w:rPr>
                <w:rFonts w:ascii="Arial" w:hAnsi="Arial" w:cs="Arial"/>
                <w:sz w:val="24"/>
                <w:szCs w:val="24"/>
              </w:rPr>
            </w:pPr>
          </w:p>
        </w:tc>
      </w:tr>
      <w:tr w:rsidR="00B12BC1" w:rsidRPr="004F681D" w:rsidTr="00BA60C6">
        <w:tc>
          <w:tcPr>
            <w:tcW w:w="4361" w:type="dxa"/>
          </w:tcPr>
          <w:p w:rsidR="00B12BC1" w:rsidRPr="00B12BC1" w:rsidRDefault="00B12BC1" w:rsidP="00BA60C6">
            <w:pPr>
              <w:rPr>
                <w:rFonts w:ascii="Arial" w:hAnsi="Arial" w:cs="Arial"/>
                <w:sz w:val="24"/>
                <w:szCs w:val="24"/>
              </w:rPr>
            </w:pPr>
            <w:r w:rsidRPr="00B12BC1">
              <w:rPr>
                <w:rFonts w:ascii="Arial" w:hAnsi="Arial" w:cs="Arial"/>
                <w:sz w:val="24"/>
                <w:szCs w:val="24"/>
              </w:rPr>
              <w:t>Τμηματάρχης Λογιστηρίου</w:t>
            </w: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B12BC1" w:rsidP="00BA60C6">
            <w:pPr>
              <w:jc w:val="center"/>
              <w:rPr>
                <w:rFonts w:ascii="Arial" w:hAnsi="Arial" w:cs="Arial"/>
                <w:sz w:val="24"/>
                <w:szCs w:val="24"/>
              </w:rPr>
            </w:pPr>
          </w:p>
        </w:tc>
      </w:tr>
    </w:tbl>
    <w:p w:rsidR="00921552" w:rsidRDefault="00921552" w:rsidP="00E564E9">
      <w:pPr>
        <w:spacing w:after="0" w:line="240" w:lineRule="auto"/>
        <w:rPr>
          <w:rFonts w:ascii="Arial" w:hAnsi="Arial" w:cs="Arial"/>
          <w:sz w:val="24"/>
          <w:szCs w:val="24"/>
        </w:rPr>
      </w:pPr>
    </w:p>
    <w:p w:rsidR="00D70419" w:rsidRDefault="00D70419" w:rsidP="00E564E9">
      <w:pPr>
        <w:spacing w:after="0" w:line="240" w:lineRule="auto"/>
        <w:rPr>
          <w:rFonts w:ascii="Arial" w:hAnsi="Arial" w:cs="Arial"/>
          <w:sz w:val="24"/>
          <w:szCs w:val="24"/>
        </w:rPr>
      </w:pPr>
    </w:p>
    <w:p w:rsidR="00921552" w:rsidRDefault="00921552" w:rsidP="00E564E9">
      <w:pPr>
        <w:spacing w:after="0" w:line="240" w:lineRule="auto"/>
        <w:rPr>
          <w:rFonts w:ascii="Arial" w:hAnsi="Arial" w:cs="Arial"/>
          <w:sz w:val="24"/>
          <w:szCs w:val="24"/>
        </w:rPr>
      </w:pPr>
    </w:p>
    <w:p w:rsidR="00921552" w:rsidRDefault="00921552" w:rsidP="00E564E9">
      <w:pPr>
        <w:spacing w:after="0" w:line="240" w:lineRule="auto"/>
        <w:rPr>
          <w:rFonts w:ascii="Arial" w:hAnsi="Arial" w:cs="Arial"/>
          <w:sz w:val="24"/>
          <w:szCs w:val="24"/>
        </w:rPr>
      </w:pPr>
    </w:p>
    <w:p w:rsidR="00921552" w:rsidRDefault="00921552" w:rsidP="00E564E9">
      <w:pPr>
        <w:spacing w:after="0" w:line="240" w:lineRule="auto"/>
        <w:rPr>
          <w:rFonts w:ascii="Arial" w:hAnsi="Arial" w:cs="Arial"/>
          <w:sz w:val="24"/>
          <w:szCs w:val="24"/>
        </w:rPr>
      </w:pPr>
    </w:p>
    <w:p w:rsidR="00764159" w:rsidRDefault="00764159" w:rsidP="00E564E9">
      <w:pPr>
        <w:spacing w:after="0" w:line="240" w:lineRule="auto"/>
        <w:rPr>
          <w:rFonts w:ascii="Arial" w:hAnsi="Arial" w:cs="Arial"/>
          <w:sz w:val="24"/>
          <w:szCs w:val="24"/>
        </w:rPr>
      </w:pPr>
    </w:p>
    <w:p w:rsidR="00921552" w:rsidRDefault="00921552" w:rsidP="00921552">
      <w:pPr>
        <w:spacing w:after="0" w:line="240" w:lineRule="auto"/>
        <w:jc w:val="both"/>
        <w:rPr>
          <w:rFonts w:ascii="Arial" w:hAnsi="Arial" w:cs="Arial"/>
          <w:sz w:val="24"/>
          <w:szCs w:val="24"/>
        </w:rPr>
      </w:pPr>
      <w:r w:rsidRPr="00E564E9">
        <w:rPr>
          <w:rFonts w:ascii="Arial" w:hAnsi="Arial" w:cs="Arial"/>
          <w:sz w:val="24"/>
          <w:szCs w:val="24"/>
          <w:u w:val="single"/>
        </w:rPr>
        <w:lastRenderedPageBreak/>
        <w:t>ΠΑΡΑΡΤΗΜΑ «</w:t>
      </w:r>
      <w:r>
        <w:rPr>
          <w:rFonts w:ascii="Arial" w:hAnsi="Arial" w:cs="Arial"/>
          <w:sz w:val="24"/>
          <w:szCs w:val="24"/>
          <w:u w:val="single"/>
        </w:rPr>
        <w:t>Γ</w:t>
      </w:r>
      <w:r w:rsidRPr="00E564E9">
        <w:rPr>
          <w:rFonts w:ascii="Arial" w:hAnsi="Arial" w:cs="Arial"/>
          <w:sz w:val="24"/>
          <w:szCs w:val="24"/>
          <w:u w:val="single"/>
        </w:rPr>
        <w:t>» ΣΤΗ</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b/>
      </w:r>
      <w:r>
        <w:rPr>
          <w:rFonts w:ascii="Arial" w:hAnsi="Arial" w:cs="Arial"/>
          <w:sz w:val="24"/>
          <w:szCs w:val="24"/>
        </w:rPr>
        <w:tab/>
        <w:t>ΕΙΔΙΚΟ ΚΕΝΤΡΟ ΕΦΟΔΙΑΣΜΟΥ</w:t>
      </w:r>
    </w:p>
    <w:p w:rsidR="00921552" w:rsidRDefault="00921552" w:rsidP="00921552">
      <w:pPr>
        <w:spacing w:after="0" w:line="240" w:lineRule="auto"/>
        <w:jc w:val="both"/>
        <w:rPr>
          <w:rFonts w:ascii="Arial" w:hAnsi="Arial" w:cs="Arial"/>
          <w:sz w:val="24"/>
          <w:szCs w:val="24"/>
        </w:rPr>
      </w:pPr>
      <w:r w:rsidRPr="00E564E9">
        <w:rPr>
          <w:rFonts w:ascii="Arial" w:hAnsi="Arial" w:cs="Arial"/>
          <w:sz w:val="24"/>
          <w:szCs w:val="24"/>
          <w:u w:val="single"/>
        </w:rPr>
        <w:t>Φ.600</w:t>
      </w:r>
      <w:r w:rsidR="00D70419">
        <w:rPr>
          <w:rFonts w:ascii="Arial" w:hAnsi="Arial" w:cs="Arial"/>
          <w:sz w:val="24"/>
          <w:szCs w:val="24"/>
          <w:u w:val="single"/>
        </w:rPr>
        <w:t>/2/4073/Σ.625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ΜΟΝΑΔΩΝ ΣΤΡΑΤΟΥ</w:t>
      </w:r>
    </w:p>
    <w:p w:rsidR="00921552" w:rsidRDefault="00921552" w:rsidP="00921552">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ΥΠΗΡΕΣΙΑ ΟΙΚΟΝΟΜΙΚΟΥ</w:t>
      </w:r>
    </w:p>
    <w:p w:rsidR="00921552" w:rsidRPr="00E564E9" w:rsidRDefault="00921552" w:rsidP="00921552">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ΛΟΓΙΣΤΗΡΙΟ</w:t>
      </w:r>
    </w:p>
    <w:p w:rsidR="00921552" w:rsidRDefault="00921552" w:rsidP="00921552">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Βύρωνας,</w:t>
      </w:r>
      <w:r w:rsidR="00D70419">
        <w:rPr>
          <w:rFonts w:ascii="Arial" w:hAnsi="Arial" w:cs="Arial"/>
          <w:sz w:val="24"/>
          <w:szCs w:val="24"/>
        </w:rPr>
        <w:t xml:space="preserve"> 22</w:t>
      </w:r>
      <w:r>
        <w:rPr>
          <w:rFonts w:ascii="Arial" w:hAnsi="Arial" w:cs="Arial"/>
          <w:sz w:val="24"/>
          <w:szCs w:val="24"/>
        </w:rPr>
        <w:t xml:space="preserve"> Ιουλ 25</w:t>
      </w:r>
    </w:p>
    <w:p w:rsidR="00921552" w:rsidRDefault="00921552" w:rsidP="00921552">
      <w:pPr>
        <w:spacing w:after="0" w:line="240" w:lineRule="auto"/>
        <w:jc w:val="both"/>
        <w:rPr>
          <w:rFonts w:ascii="Arial" w:hAnsi="Arial" w:cs="Arial"/>
          <w:sz w:val="24"/>
          <w:szCs w:val="24"/>
        </w:rPr>
      </w:pPr>
    </w:p>
    <w:p w:rsidR="00921552" w:rsidRPr="00E564E9" w:rsidRDefault="00921552" w:rsidP="00921552">
      <w:pPr>
        <w:spacing w:after="0" w:line="240" w:lineRule="auto"/>
        <w:jc w:val="center"/>
        <w:rPr>
          <w:rFonts w:ascii="Arial" w:hAnsi="Arial" w:cs="Arial"/>
          <w:b/>
          <w:sz w:val="24"/>
          <w:szCs w:val="24"/>
          <w:u w:val="single"/>
        </w:rPr>
      </w:pPr>
      <w:r>
        <w:rPr>
          <w:rFonts w:ascii="Arial" w:hAnsi="Arial" w:cs="Arial"/>
          <w:b/>
          <w:sz w:val="24"/>
          <w:szCs w:val="24"/>
          <w:u w:val="single"/>
        </w:rPr>
        <w:t xml:space="preserve">ΥΠΟΔΕΙΓΜΑ ΟΙΚΟΝΟΜΙΚΗΣ ΠΡΟΣΦΟΡΑΣ </w:t>
      </w:r>
    </w:p>
    <w:p w:rsidR="00921552" w:rsidRDefault="00921552" w:rsidP="00E564E9">
      <w:pPr>
        <w:spacing w:after="0" w:line="240" w:lineRule="auto"/>
        <w:rPr>
          <w:rFonts w:ascii="Arial" w:hAnsi="Arial" w:cs="Arial"/>
          <w:sz w:val="24"/>
          <w:szCs w:val="24"/>
        </w:rPr>
      </w:pPr>
    </w:p>
    <w:p w:rsidR="00921552" w:rsidRPr="00D70419" w:rsidRDefault="00921552" w:rsidP="00921552">
      <w:pPr>
        <w:jc w:val="center"/>
        <w:rPr>
          <w:rFonts w:ascii="Arial" w:hAnsi="Arial" w:cs="Arial"/>
          <w:b/>
          <w:sz w:val="24"/>
          <w:szCs w:val="24"/>
        </w:rPr>
      </w:pPr>
      <w:r w:rsidRPr="00D70419">
        <w:rPr>
          <w:rFonts w:ascii="Arial" w:hAnsi="Arial" w:cs="Arial"/>
          <w:b/>
          <w:sz w:val="24"/>
          <w:szCs w:val="24"/>
        </w:rPr>
        <w:t>ΟΙΚΟΝΟΜΙΚΗ ΠΡΟΣΦΟΡΑ</w:t>
      </w:r>
    </w:p>
    <w:p w:rsidR="00921552" w:rsidRPr="00921552" w:rsidRDefault="00921552" w:rsidP="00921552">
      <w:pPr>
        <w:jc w:val="center"/>
        <w:rPr>
          <w:rFonts w:ascii="Arial" w:hAnsi="Arial" w:cs="Arial"/>
          <w:b/>
          <w:sz w:val="24"/>
          <w:szCs w:val="24"/>
        </w:rPr>
      </w:pPr>
      <w:r w:rsidRPr="00D70419">
        <w:rPr>
          <w:rFonts w:ascii="Arial" w:hAnsi="Arial" w:cs="Arial"/>
          <w:b/>
          <w:sz w:val="24"/>
          <w:szCs w:val="24"/>
        </w:rPr>
        <w:t>ΕΠΙ ΤΗΣ Φ.600/</w:t>
      </w:r>
      <w:r w:rsidR="00D70419">
        <w:rPr>
          <w:rFonts w:ascii="Arial" w:hAnsi="Arial" w:cs="Arial"/>
          <w:b/>
          <w:sz w:val="24"/>
          <w:szCs w:val="24"/>
        </w:rPr>
        <w:t xml:space="preserve">2/4073/Σ.625/22 </w:t>
      </w:r>
      <w:r w:rsidRPr="00D70419">
        <w:rPr>
          <w:rFonts w:ascii="Arial" w:hAnsi="Arial" w:cs="Arial"/>
          <w:b/>
          <w:sz w:val="24"/>
          <w:szCs w:val="24"/>
        </w:rPr>
        <w:t>Ιουλ</w:t>
      </w:r>
      <w:r w:rsidRPr="00921552">
        <w:rPr>
          <w:rFonts w:ascii="Arial" w:hAnsi="Arial" w:cs="Arial"/>
          <w:b/>
          <w:sz w:val="24"/>
          <w:szCs w:val="24"/>
        </w:rPr>
        <w:t xml:space="preserve"> 25/ΕΚΕΜΣ</w:t>
      </w:r>
    </w:p>
    <w:p w:rsidR="00921552" w:rsidRPr="00921552" w:rsidRDefault="00921552" w:rsidP="00921552">
      <w:pPr>
        <w:jc w:val="center"/>
        <w:rPr>
          <w:rFonts w:ascii="Arial" w:hAnsi="Arial" w:cs="Arial"/>
          <w:b/>
          <w:sz w:val="24"/>
          <w:szCs w:val="24"/>
        </w:rPr>
      </w:pPr>
      <w:r w:rsidRPr="00921552">
        <w:rPr>
          <w:rFonts w:ascii="Arial" w:hAnsi="Arial" w:cs="Arial"/>
          <w:b/>
          <w:sz w:val="24"/>
          <w:szCs w:val="24"/>
        </w:rPr>
        <w:t>ΠΡΟΣΚΛΗΣΗΣ ΕΚΔΗΛΩΣΗΣ ΕΝΔΙΑΦΕΡΟΝΤΟΣ</w:t>
      </w:r>
    </w:p>
    <w:p w:rsidR="00921552" w:rsidRPr="00921552" w:rsidRDefault="00921552" w:rsidP="00921552">
      <w:pPr>
        <w:rPr>
          <w:rFonts w:ascii="Arial" w:hAnsi="Arial" w:cs="Arial"/>
          <w:b/>
          <w:sz w:val="24"/>
          <w:szCs w:val="24"/>
        </w:rPr>
      </w:pPr>
      <w:r w:rsidRPr="00921552">
        <w:rPr>
          <w:rFonts w:ascii="Arial" w:hAnsi="Arial" w:cs="Arial"/>
          <w:b/>
          <w:sz w:val="24"/>
          <w:szCs w:val="24"/>
        </w:rPr>
        <w:tab/>
        <w:t>ΣΤΟΙΧΕΙΑ ΠΡΟΣΦΕΡΟΝΤΟΣ</w:t>
      </w:r>
    </w:p>
    <w:p w:rsidR="00921552" w:rsidRDefault="00921552" w:rsidP="00921552">
      <w:pPr>
        <w:rPr>
          <w:rFonts w:ascii="Arial" w:hAnsi="Arial" w:cs="Arial"/>
          <w:sz w:val="24"/>
          <w:szCs w:val="24"/>
        </w:rPr>
      </w:pPr>
      <w:r>
        <w:rPr>
          <w:rFonts w:ascii="Arial" w:hAnsi="Arial" w:cs="Arial"/>
          <w:sz w:val="24"/>
          <w:szCs w:val="24"/>
        </w:rPr>
        <w:tab/>
        <w:t>1.</w:t>
      </w:r>
      <w:r>
        <w:rPr>
          <w:rFonts w:ascii="Arial" w:hAnsi="Arial" w:cs="Arial"/>
          <w:sz w:val="24"/>
          <w:szCs w:val="24"/>
        </w:rPr>
        <w:tab/>
        <w:t>ΕΠΩΝΥΜΙΑ: ....................................................................................................</w:t>
      </w:r>
    </w:p>
    <w:p w:rsidR="00921552" w:rsidRDefault="00921552" w:rsidP="00921552">
      <w:pPr>
        <w:rPr>
          <w:rFonts w:ascii="Arial" w:hAnsi="Arial" w:cs="Arial"/>
          <w:sz w:val="24"/>
          <w:szCs w:val="24"/>
        </w:rPr>
      </w:pPr>
      <w:r>
        <w:rPr>
          <w:rFonts w:ascii="Arial" w:hAnsi="Arial" w:cs="Arial"/>
          <w:sz w:val="24"/>
          <w:szCs w:val="24"/>
        </w:rPr>
        <w:tab/>
        <w:t>2.</w:t>
      </w:r>
      <w:r>
        <w:rPr>
          <w:rFonts w:ascii="Arial" w:hAnsi="Arial" w:cs="Arial"/>
          <w:sz w:val="24"/>
          <w:szCs w:val="24"/>
        </w:rPr>
        <w:tab/>
        <w:t>ΑΦΜ: ..............................................................................................................</w:t>
      </w:r>
    </w:p>
    <w:p w:rsidR="00921552" w:rsidRDefault="00921552" w:rsidP="00921552">
      <w:pPr>
        <w:rPr>
          <w:rFonts w:ascii="Arial" w:hAnsi="Arial" w:cs="Arial"/>
          <w:sz w:val="24"/>
          <w:szCs w:val="24"/>
        </w:rPr>
      </w:pPr>
      <w:r>
        <w:rPr>
          <w:rFonts w:ascii="Arial" w:hAnsi="Arial" w:cs="Arial"/>
          <w:sz w:val="24"/>
          <w:szCs w:val="24"/>
        </w:rPr>
        <w:tab/>
        <w:t>3.</w:t>
      </w:r>
      <w:r>
        <w:rPr>
          <w:rFonts w:ascii="Arial" w:hAnsi="Arial" w:cs="Arial"/>
          <w:sz w:val="24"/>
          <w:szCs w:val="24"/>
        </w:rPr>
        <w:tab/>
        <w:t>ΤΑΧΥΔΡΟΜΙΚΗ ΔΙΕΥΘΥΝΣΗ: ......................................................................</w:t>
      </w:r>
    </w:p>
    <w:p w:rsidR="00921552" w:rsidRDefault="00921552" w:rsidP="00921552">
      <w:pPr>
        <w:rPr>
          <w:rFonts w:ascii="Arial" w:hAnsi="Arial" w:cs="Arial"/>
          <w:sz w:val="24"/>
          <w:szCs w:val="24"/>
        </w:rPr>
      </w:pPr>
      <w:r>
        <w:rPr>
          <w:rFonts w:ascii="Arial" w:hAnsi="Arial" w:cs="Arial"/>
          <w:sz w:val="24"/>
          <w:szCs w:val="24"/>
        </w:rPr>
        <w:tab/>
        <w:t>4.</w:t>
      </w:r>
      <w:r>
        <w:rPr>
          <w:rFonts w:ascii="Arial" w:hAnsi="Arial" w:cs="Arial"/>
          <w:sz w:val="24"/>
          <w:szCs w:val="24"/>
        </w:rPr>
        <w:tab/>
        <w:t>ΕΚΠΡΟΣΩΠΟΣ: .............................................................................................</w:t>
      </w:r>
    </w:p>
    <w:p w:rsidR="00921552" w:rsidRDefault="00921552" w:rsidP="00921552">
      <w:pPr>
        <w:rPr>
          <w:rFonts w:ascii="Arial" w:hAnsi="Arial" w:cs="Arial"/>
          <w:sz w:val="24"/>
          <w:szCs w:val="24"/>
        </w:rPr>
      </w:pPr>
      <w:r>
        <w:rPr>
          <w:rFonts w:ascii="Arial" w:hAnsi="Arial" w:cs="Arial"/>
          <w:sz w:val="24"/>
          <w:szCs w:val="24"/>
        </w:rPr>
        <w:tab/>
        <w:t>5.</w:t>
      </w:r>
      <w:r>
        <w:rPr>
          <w:rFonts w:ascii="Arial" w:hAnsi="Arial" w:cs="Arial"/>
          <w:sz w:val="24"/>
          <w:szCs w:val="24"/>
        </w:rPr>
        <w:tab/>
        <w:t>ΑΦΜ ΕΚΠΡΟΣΩΠΟΥ: ....................................................................................</w:t>
      </w:r>
    </w:p>
    <w:p w:rsidR="00921552" w:rsidRDefault="00921552" w:rsidP="00921552">
      <w:pPr>
        <w:rPr>
          <w:rFonts w:ascii="Arial" w:hAnsi="Arial" w:cs="Arial"/>
          <w:sz w:val="24"/>
          <w:szCs w:val="24"/>
        </w:rPr>
      </w:pPr>
      <w:r>
        <w:rPr>
          <w:rFonts w:ascii="Arial" w:hAnsi="Arial" w:cs="Arial"/>
          <w:sz w:val="24"/>
          <w:szCs w:val="24"/>
        </w:rPr>
        <w:tab/>
        <w:t>6.</w:t>
      </w:r>
      <w:r>
        <w:rPr>
          <w:rFonts w:ascii="Arial" w:hAnsi="Arial" w:cs="Arial"/>
          <w:sz w:val="24"/>
          <w:szCs w:val="24"/>
        </w:rPr>
        <w:tab/>
        <w:t>ΤΗΛΕΦΩΝΟ ΕΠΙΚΟΙΝΩΝΙΑΣ: .......................................................................</w:t>
      </w:r>
    </w:p>
    <w:p w:rsidR="00921552" w:rsidRDefault="00921552" w:rsidP="00921552">
      <w:pPr>
        <w:rPr>
          <w:rFonts w:ascii="Arial" w:hAnsi="Arial" w:cs="Arial"/>
          <w:sz w:val="24"/>
          <w:szCs w:val="24"/>
        </w:rPr>
      </w:pPr>
      <w:r>
        <w:rPr>
          <w:rFonts w:ascii="Arial" w:hAnsi="Arial" w:cs="Arial"/>
          <w:sz w:val="24"/>
          <w:szCs w:val="24"/>
        </w:rPr>
        <w:tab/>
        <w:t>7.</w:t>
      </w:r>
      <w:r>
        <w:rPr>
          <w:rFonts w:ascii="Arial" w:hAnsi="Arial" w:cs="Arial"/>
          <w:sz w:val="24"/>
          <w:szCs w:val="24"/>
        </w:rPr>
        <w:tab/>
      </w:r>
      <w:r>
        <w:rPr>
          <w:rFonts w:ascii="Arial" w:hAnsi="Arial" w:cs="Arial"/>
          <w:sz w:val="24"/>
          <w:szCs w:val="24"/>
          <w:lang w:val="en-US"/>
        </w:rPr>
        <w:t>EMAIL</w:t>
      </w:r>
      <w:r w:rsidRPr="001D1622">
        <w:rPr>
          <w:rFonts w:ascii="Arial" w:hAnsi="Arial" w:cs="Arial"/>
          <w:sz w:val="24"/>
          <w:szCs w:val="24"/>
        </w:rPr>
        <w:t xml:space="preserve"> </w:t>
      </w:r>
      <w:r>
        <w:rPr>
          <w:rFonts w:ascii="Arial" w:hAnsi="Arial" w:cs="Arial"/>
          <w:sz w:val="24"/>
          <w:szCs w:val="24"/>
        </w:rPr>
        <w:t>ΕΠΙΚΟΙΝΩΝΙΑΣ: .................................................................................</w:t>
      </w:r>
    </w:p>
    <w:p w:rsidR="00921552" w:rsidRPr="00921552" w:rsidRDefault="00921552" w:rsidP="00921552">
      <w:pPr>
        <w:rPr>
          <w:rFonts w:ascii="Arial" w:hAnsi="Arial" w:cs="Arial"/>
          <w:b/>
          <w:sz w:val="24"/>
          <w:szCs w:val="24"/>
        </w:rPr>
      </w:pPr>
      <w:r w:rsidRPr="00921552">
        <w:rPr>
          <w:rFonts w:ascii="Arial" w:hAnsi="Arial" w:cs="Arial"/>
          <w:b/>
          <w:sz w:val="24"/>
          <w:szCs w:val="24"/>
        </w:rPr>
        <w:tab/>
        <w:t>ΟΙΚΟΝΟΜΙΚΑ ΣΤΟΙΧΕΙΑ ΠΡΟΣΦΟΡΑΣ</w:t>
      </w:r>
    </w:p>
    <w:p w:rsidR="00921552" w:rsidRDefault="00921552" w:rsidP="00921552">
      <w:pPr>
        <w:rPr>
          <w:rFonts w:ascii="Arial" w:hAnsi="Arial" w:cs="Arial"/>
          <w:sz w:val="24"/>
          <w:szCs w:val="24"/>
        </w:rPr>
      </w:pPr>
      <w:r>
        <w:rPr>
          <w:rFonts w:ascii="Arial" w:hAnsi="Arial" w:cs="Arial"/>
          <w:sz w:val="24"/>
          <w:szCs w:val="24"/>
        </w:rPr>
        <w:tab/>
        <w:t>1.</w:t>
      </w:r>
      <w:r>
        <w:rPr>
          <w:rFonts w:ascii="Arial" w:hAnsi="Arial" w:cs="Arial"/>
          <w:sz w:val="24"/>
          <w:szCs w:val="24"/>
        </w:rPr>
        <w:tab/>
        <w:t>ΚΑΘΑΡΗ ΑΞΙΑ ΕΤΗΣΙΑΣ ΣΥΜΒΑΣΗΣ(ΕΥΡΩ): ..............................................</w:t>
      </w:r>
    </w:p>
    <w:p w:rsidR="00921552" w:rsidRDefault="00921552" w:rsidP="00921552">
      <w:pPr>
        <w:rPr>
          <w:rFonts w:ascii="Arial" w:hAnsi="Arial" w:cs="Arial"/>
          <w:sz w:val="24"/>
          <w:szCs w:val="24"/>
        </w:rPr>
      </w:pPr>
      <w:r>
        <w:rPr>
          <w:rFonts w:ascii="Arial" w:hAnsi="Arial" w:cs="Arial"/>
          <w:sz w:val="24"/>
          <w:szCs w:val="24"/>
        </w:rPr>
        <w:tab/>
        <w:t>2.</w:t>
      </w:r>
      <w:r>
        <w:rPr>
          <w:rFonts w:ascii="Arial" w:hAnsi="Arial" w:cs="Arial"/>
          <w:sz w:val="24"/>
          <w:szCs w:val="24"/>
        </w:rPr>
        <w:tab/>
        <w:t>ΦΠΑ (ΕΥΡΩ): .................................................................................................</w:t>
      </w:r>
    </w:p>
    <w:p w:rsidR="00921552" w:rsidRDefault="00921552" w:rsidP="00921552">
      <w:pPr>
        <w:rPr>
          <w:rFonts w:ascii="Arial" w:hAnsi="Arial" w:cs="Arial"/>
          <w:sz w:val="24"/>
          <w:szCs w:val="24"/>
        </w:rPr>
      </w:pPr>
      <w:r>
        <w:rPr>
          <w:rFonts w:ascii="Arial" w:hAnsi="Arial" w:cs="Arial"/>
          <w:sz w:val="24"/>
          <w:szCs w:val="24"/>
        </w:rPr>
        <w:tab/>
        <w:t>3.</w:t>
      </w:r>
      <w:r>
        <w:rPr>
          <w:rFonts w:ascii="Arial" w:hAnsi="Arial" w:cs="Arial"/>
          <w:sz w:val="24"/>
          <w:szCs w:val="24"/>
        </w:rPr>
        <w:tab/>
        <w:t>ΣΥΝΟΛΙΚΗ ΑΞΙΑ ΣΥΜΒΑΣΗΣ (ΕΥΡΩ): .........................................................</w:t>
      </w:r>
    </w:p>
    <w:p w:rsidR="00921552" w:rsidRPr="00921552" w:rsidRDefault="00921552" w:rsidP="00921552">
      <w:pPr>
        <w:rPr>
          <w:rFonts w:ascii="Arial" w:hAnsi="Arial" w:cs="Arial"/>
          <w:b/>
          <w:sz w:val="24"/>
          <w:szCs w:val="24"/>
        </w:rPr>
      </w:pPr>
      <w:r w:rsidRPr="00921552">
        <w:rPr>
          <w:rFonts w:ascii="Arial" w:hAnsi="Arial" w:cs="Arial"/>
          <w:b/>
          <w:sz w:val="24"/>
          <w:szCs w:val="24"/>
        </w:rPr>
        <w:tab/>
        <w:t>ΥΠΕΥΘΥΝΗ ΔΗΛΩΣΗ</w:t>
      </w:r>
    </w:p>
    <w:p w:rsidR="00921552" w:rsidRDefault="00921552" w:rsidP="00921552">
      <w:pPr>
        <w:rPr>
          <w:rFonts w:ascii="Arial" w:hAnsi="Arial" w:cs="Arial"/>
          <w:sz w:val="24"/>
          <w:szCs w:val="24"/>
        </w:rPr>
      </w:pPr>
      <w:r>
        <w:rPr>
          <w:rFonts w:ascii="Arial" w:hAnsi="Arial" w:cs="Arial"/>
          <w:sz w:val="24"/>
          <w:szCs w:val="24"/>
        </w:rPr>
        <w:tab/>
        <w:t>Δηλώνω υπεύθυνα ότι:</w:t>
      </w:r>
    </w:p>
    <w:p w:rsidR="00921552" w:rsidRDefault="00921552" w:rsidP="000E13DA">
      <w:pPr>
        <w:jc w:val="both"/>
        <w:rPr>
          <w:rFonts w:ascii="Arial" w:hAnsi="Arial" w:cs="Arial"/>
          <w:sz w:val="24"/>
          <w:szCs w:val="24"/>
        </w:rPr>
      </w:pPr>
      <w:r>
        <w:rPr>
          <w:rFonts w:ascii="Arial" w:hAnsi="Arial" w:cs="Arial"/>
          <w:sz w:val="24"/>
          <w:szCs w:val="24"/>
        </w:rPr>
        <w:tab/>
        <w:t>α.</w:t>
      </w:r>
      <w:r>
        <w:rPr>
          <w:rFonts w:ascii="Arial" w:hAnsi="Arial" w:cs="Arial"/>
          <w:sz w:val="24"/>
          <w:szCs w:val="24"/>
        </w:rPr>
        <w:tab/>
        <w:t xml:space="preserve">Είμαι πιστοποιημένος Λογιστής </w:t>
      </w:r>
      <w:r w:rsidR="006E2F05" w:rsidRPr="00764159">
        <w:rPr>
          <w:rFonts w:ascii="Arial" w:hAnsi="Arial" w:cs="Arial"/>
          <w:sz w:val="24"/>
          <w:szCs w:val="24"/>
        </w:rPr>
        <w:t xml:space="preserve">Α΄ </w:t>
      </w:r>
      <w:r w:rsidRPr="00764159">
        <w:rPr>
          <w:rFonts w:ascii="Arial" w:hAnsi="Arial" w:cs="Arial"/>
          <w:sz w:val="24"/>
          <w:szCs w:val="24"/>
        </w:rPr>
        <w:t xml:space="preserve">Τάξης, εγγεγραμμένος </w:t>
      </w:r>
      <w:proofErr w:type="spellStart"/>
      <w:r w:rsidRPr="00764159">
        <w:rPr>
          <w:rFonts w:ascii="Arial" w:hAnsi="Arial" w:cs="Arial"/>
          <w:sz w:val="24"/>
          <w:szCs w:val="24"/>
        </w:rPr>
        <w:t>στ</w:t>
      </w:r>
      <w:proofErr w:type="spellEnd"/>
      <w:r w:rsidRPr="00764159">
        <w:rPr>
          <w:rFonts w:ascii="Arial" w:hAnsi="Arial" w:cs="Arial"/>
          <w:sz w:val="24"/>
          <w:szCs w:val="24"/>
        </w:rPr>
        <w:t xml:space="preserve"> .......</w:t>
      </w:r>
    </w:p>
    <w:p w:rsidR="00921552" w:rsidRDefault="00921552" w:rsidP="00921552">
      <w:pPr>
        <w:ind w:firstLine="567"/>
        <w:jc w:val="both"/>
        <w:rPr>
          <w:rFonts w:ascii="Arial" w:hAnsi="Arial" w:cs="Arial"/>
          <w:sz w:val="24"/>
          <w:szCs w:val="24"/>
        </w:rPr>
      </w:pPr>
      <w:r>
        <w:rPr>
          <w:rFonts w:ascii="Arial" w:hAnsi="Arial" w:cs="Arial"/>
          <w:sz w:val="24"/>
          <w:szCs w:val="24"/>
        </w:rPr>
        <w:t>β.</w:t>
      </w:r>
      <w:r>
        <w:rPr>
          <w:rFonts w:ascii="Arial" w:hAnsi="Arial" w:cs="Arial"/>
          <w:sz w:val="24"/>
          <w:szCs w:val="24"/>
        </w:rPr>
        <w:tab/>
        <w:t>Αποδέχομαι πλήρως και ανεπιφύλακτα τους όρους της Φ.600</w:t>
      </w:r>
      <w:r w:rsidRPr="00D70419">
        <w:rPr>
          <w:rFonts w:ascii="Arial" w:hAnsi="Arial" w:cs="Arial"/>
          <w:sz w:val="24"/>
          <w:szCs w:val="24"/>
        </w:rPr>
        <w:t>/</w:t>
      </w:r>
      <w:r w:rsidR="00D70419">
        <w:rPr>
          <w:rFonts w:ascii="Arial" w:hAnsi="Arial" w:cs="Arial"/>
          <w:sz w:val="24"/>
          <w:szCs w:val="24"/>
        </w:rPr>
        <w:t>2/4073/Σ.625/2 Ιουλ 25/</w:t>
      </w:r>
      <w:r w:rsidRPr="00D70419">
        <w:rPr>
          <w:rFonts w:ascii="Arial" w:hAnsi="Arial" w:cs="Arial"/>
          <w:sz w:val="24"/>
          <w:szCs w:val="24"/>
        </w:rPr>
        <w:t>Ε</w:t>
      </w:r>
      <w:r>
        <w:rPr>
          <w:rFonts w:ascii="Arial" w:hAnsi="Arial" w:cs="Arial"/>
          <w:sz w:val="24"/>
          <w:szCs w:val="24"/>
        </w:rPr>
        <w:t>ΚΕΜΣ Πρόσκλησης Εκδήλωσης Ενδιαφέροντος του ΕΚΕΜΣ.</w:t>
      </w:r>
    </w:p>
    <w:p w:rsidR="00921552" w:rsidRDefault="00921552" w:rsidP="00921552">
      <w:pPr>
        <w:ind w:firstLine="567"/>
        <w:jc w:val="both"/>
        <w:rPr>
          <w:rFonts w:ascii="Arial" w:hAnsi="Arial" w:cs="Arial"/>
          <w:sz w:val="24"/>
          <w:szCs w:val="24"/>
        </w:rPr>
      </w:pPr>
      <w:r>
        <w:rPr>
          <w:rFonts w:ascii="Arial" w:hAnsi="Arial" w:cs="Arial"/>
          <w:sz w:val="24"/>
          <w:szCs w:val="24"/>
        </w:rPr>
        <w:t>γ.</w:t>
      </w:r>
      <w:r>
        <w:rPr>
          <w:rFonts w:ascii="Arial" w:hAnsi="Arial" w:cs="Arial"/>
          <w:sz w:val="24"/>
          <w:szCs w:val="24"/>
        </w:rPr>
        <w:tab/>
        <w:t xml:space="preserve">Δύναμαι να εκτελέσω πλήρως τις ανατεθείσες λογιστικές εργασίες, όπως αυτές περιγράφονται στο Παράρτημα «Β» της  </w:t>
      </w:r>
      <w:r w:rsidR="00D70419">
        <w:rPr>
          <w:rFonts w:ascii="Arial" w:hAnsi="Arial" w:cs="Arial"/>
          <w:sz w:val="24"/>
          <w:szCs w:val="24"/>
        </w:rPr>
        <w:t>Φ.600</w:t>
      </w:r>
      <w:r w:rsidR="00D70419" w:rsidRPr="00D70419">
        <w:rPr>
          <w:rFonts w:ascii="Arial" w:hAnsi="Arial" w:cs="Arial"/>
          <w:sz w:val="24"/>
          <w:szCs w:val="24"/>
        </w:rPr>
        <w:t>/</w:t>
      </w:r>
      <w:r w:rsidR="00D70419">
        <w:rPr>
          <w:rFonts w:ascii="Arial" w:hAnsi="Arial" w:cs="Arial"/>
          <w:sz w:val="24"/>
          <w:szCs w:val="24"/>
        </w:rPr>
        <w:t>2/4073/Σ.625/2 Ιουλ 25/</w:t>
      </w:r>
      <w:r w:rsidR="00D70419" w:rsidRPr="00D70419">
        <w:rPr>
          <w:rFonts w:ascii="Arial" w:hAnsi="Arial" w:cs="Arial"/>
          <w:sz w:val="24"/>
          <w:szCs w:val="24"/>
        </w:rPr>
        <w:t>Ε</w:t>
      </w:r>
      <w:r w:rsidR="00D70419">
        <w:rPr>
          <w:rFonts w:ascii="Arial" w:hAnsi="Arial" w:cs="Arial"/>
          <w:sz w:val="24"/>
          <w:szCs w:val="24"/>
        </w:rPr>
        <w:t>ΚΕΜΣ</w:t>
      </w:r>
      <w:r w:rsidR="00D70419">
        <w:rPr>
          <w:rFonts w:ascii="Arial" w:hAnsi="Arial" w:cs="Arial"/>
          <w:sz w:val="24"/>
          <w:szCs w:val="24"/>
        </w:rPr>
        <w:t xml:space="preserve"> </w:t>
      </w:r>
      <w:r>
        <w:rPr>
          <w:rFonts w:ascii="Arial" w:hAnsi="Arial" w:cs="Arial"/>
          <w:sz w:val="24"/>
          <w:szCs w:val="24"/>
        </w:rPr>
        <w:t>Πρόσκλησης Εκδήλωσης Ενδιαφέροντος του ΕΚΕΜΣ.</w:t>
      </w:r>
    </w:p>
    <w:p w:rsidR="00B12BC1" w:rsidRDefault="00B12BC1" w:rsidP="00921552">
      <w:pPr>
        <w:ind w:firstLine="567"/>
        <w:jc w:val="both"/>
        <w:rPr>
          <w:rFonts w:ascii="Arial" w:hAnsi="Arial" w:cs="Arial"/>
          <w:sz w:val="24"/>
          <w:szCs w:val="24"/>
        </w:rPr>
      </w:pPr>
    </w:p>
    <w:p w:rsidR="00921552" w:rsidRDefault="00921552" w:rsidP="00921552">
      <w:pPr>
        <w:ind w:firstLine="56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(Τοποθεσία), ............... 2025</w:t>
      </w:r>
    </w:p>
    <w:p w:rsidR="00921552" w:rsidRDefault="00921552" w:rsidP="00921552">
      <w:pPr>
        <w:spacing w:after="0" w:line="240" w:lineRule="auto"/>
        <w:ind w:firstLine="56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ΥΠΟΓΡΑΦΗ – ΣΦΡΑΓΙΔΑ</w:t>
      </w:r>
    </w:p>
    <w:p w:rsidR="00921552" w:rsidRDefault="00921552" w:rsidP="00921552">
      <w:pPr>
        <w:spacing w:after="0" w:line="240" w:lineRule="auto"/>
        <w:ind w:firstLine="56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ΠΡΟΣΦΕΡΟΝΤΟΣ</w:t>
      </w:r>
    </w:p>
    <w:p w:rsidR="00921552" w:rsidRDefault="00921552" w:rsidP="00921552">
      <w:pPr>
        <w:rPr>
          <w:rFonts w:ascii="Arial" w:hAnsi="Arial" w:cs="Arial"/>
          <w:sz w:val="24"/>
          <w:szCs w:val="24"/>
        </w:rPr>
      </w:pPr>
    </w:p>
    <w:p w:rsidR="00B12BC1" w:rsidRDefault="00B12BC1" w:rsidP="00921552">
      <w:pPr>
        <w:rPr>
          <w:rFonts w:ascii="Arial" w:hAnsi="Arial" w:cs="Arial"/>
          <w:sz w:val="24"/>
          <w:szCs w:val="24"/>
        </w:rPr>
      </w:pPr>
    </w:p>
    <w:tbl>
      <w:tblPr>
        <w:tblStyle w:val="TableGrid"/>
        <w:tblW w:w="8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36"/>
        <w:gridCol w:w="189"/>
        <w:gridCol w:w="3686"/>
        <w:gridCol w:w="520"/>
      </w:tblGrid>
      <w:tr w:rsidR="00D70419" w:rsidRPr="004F681D" w:rsidTr="00BA60C6">
        <w:tc>
          <w:tcPr>
            <w:tcW w:w="4361" w:type="dxa"/>
          </w:tcPr>
          <w:p w:rsidR="00D70419" w:rsidRPr="00AA166A" w:rsidRDefault="00D70419" w:rsidP="00D70419">
            <w:pPr>
              <w:jc w:val="center"/>
              <w:rPr>
                <w:rFonts w:ascii="Arial" w:hAnsi="Arial" w:cs="Arial"/>
                <w:sz w:val="24"/>
                <w:szCs w:val="24"/>
              </w:rPr>
            </w:pPr>
          </w:p>
        </w:tc>
        <w:tc>
          <w:tcPr>
            <w:tcW w:w="236" w:type="dxa"/>
          </w:tcPr>
          <w:p w:rsidR="00D70419" w:rsidRPr="004F681D" w:rsidRDefault="00D70419" w:rsidP="00D70419">
            <w:pPr>
              <w:jc w:val="center"/>
              <w:rPr>
                <w:rFonts w:ascii="Arial" w:hAnsi="Arial" w:cs="Arial"/>
                <w:sz w:val="24"/>
                <w:szCs w:val="24"/>
                <w:u w:val="single"/>
              </w:rPr>
            </w:pPr>
          </w:p>
        </w:tc>
        <w:tc>
          <w:tcPr>
            <w:tcW w:w="4395" w:type="dxa"/>
            <w:gridSpan w:val="3"/>
          </w:tcPr>
          <w:p w:rsidR="00D70419" w:rsidRPr="004F681D" w:rsidRDefault="00D70419" w:rsidP="00D70419">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Ανχης</w:t>
            </w:r>
            <w:proofErr w:type="spellEnd"/>
            <w:r>
              <w:rPr>
                <w:rFonts w:ascii="Arial" w:hAnsi="Arial" w:cs="Arial"/>
                <w:sz w:val="24"/>
                <w:szCs w:val="24"/>
              </w:rPr>
              <w:t xml:space="preserve"> (Ο) Θωμάς Μακρής</w:t>
            </w:r>
          </w:p>
        </w:tc>
      </w:tr>
      <w:tr w:rsidR="00D70419" w:rsidRPr="004F681D" w:rsidTr="00BA60C6">
        <w:tc>
          <w:tcPr>
            <w:tcW w:w="4361" w:type="dxa"/>
          </w:tcPr>
          <w:p w:rsidR="00D70419" w:rsidRPr="004F681D" w:rsidRDefault="00D70419" w:rsidP="00D70419">
            <w:pPr>
              <w:rPr>
                <w:rFonts w:ascii="Arial" w:hAnsi="Arial" w:cs="Arial"/>
                <w:sz w:val="24"/>
                <w:szCs w:val="24"/>
              </w:rPr>
            </w:pPr>
            <w:r>
              <w:rPr>
                <w:rFonts w:ascii="Arial" w:hAnsi="Arial" w:cs="Arial"/>
                <w:sz w:val="24"/>
                <w:szCs w:val="24"/>
              </w:rPr>
              <w:t>Ακριβές Αντίγραφο</w:t>
            </w:r>
          </w:p>
        </w:tc>
        <w:tc>
          <w:tcPr>
            <w:tcW w:w="236" w:type="dxa"/>
          </w:tcPr>
          <w:p w:rsidR="00D70419" w:rsidRPr="004F681D" w:rsidRDefault="00D70419" w:rsidP="00D70419">
            <w:pPr>
              <w:jc w:val="center"/>
              <w:rPr>
                <w:rFonts w:ascii="Arial" w:hAnsi="Arial" w:cs="Arial"/>
                <w:sz w:val="24"/>
                <w:szCs w:val="24"/>
              </w:rPr>
            </w:pPr>
          </w:p>
        </w:tc>
        <w:tc>
          <w:tcPr>
            <w:tcW w:w="4395" w:type="dxa"/>
            <w:gridSpan w:val="3"/>
          </w:tcPr>
          <w:p w:rsidR="00D70419" w:rsidRPr="004F681D" w:rsidRDefault="00D70419" w:rsidP="00D70419">
            <w:pPr>
              <w:jc w:val="center"/>
              <w:rPr>
                <w:rFonts w:ascii="Arial" w:hAnsi="Arial" w:cs="Arial"/>
                <w:sz w:val="24"/>
                <w:szCs w:val="24"/>
              </w:rPr>
            </w:pPr>
            <w:r>
              <w:rPr>
                <w:rFonts w:ascii="Arial" w:hAnsi="Arial" w:cs="Arial"/>
                <w:sz w:val="24"/>
                <w:szCs w:val="24"/>
              </w:rPr>
              <w:t>Προϊστάμενος Υπηρεσιών Οικονομικού</w:t>
            </w:r>
          </w:p>
        </w:tc>
      </w:tr>
      <w:tr w:rsidR="00B12BC1" w:rsidRPr="004F681D" w:rsidTr="00BA60C6">
        <w:trPr>
          <w:gridAfter w:val="1"/>
          <w:wAfter w:w="520" w:type="dxa"/>
        </w:trPr>
        <w:tc>
          <w:tcPr>
            <w:tcW w:w="4361" w:type="dxa"/>
          </w:tcPr>
          <w:p w:rsidR="00B12BC1" w:rsidRPr="004F681D" w:rsidRDefault="00B12BC1" w:rsidP="00BA60C6">
            <w:pPr>
              <w:jc w:val="center"/>
              <w:rPr>
                <w:rFonts w:ascii="Arial" w:hAnsi="Arial" w:cs="Arial"/>
                <w:sz w:val="24"/>
                <w:szCs w:val="24"/>
              </w:rPr>
            </w:pPr>
          </w:p>
        </w:tc>
        <w:tc>
          <w:tcPr>
            <w:tcW w:w="425" w:type="dxa"/>
            <w:gridSpan w:val="2"/>
          </w:tcPr>
          <w:p w:rsidR="00B12BC1" w:rsidRPr="004F681D" w:rsidRDefault="00B12BC1" w:rsidP="00BA60C6">
            <w:pPr>
              <w:jc w:val="center"/>
              <w:rPr>
                <w:rFonts w:ascii="Arial" w:hAnsi="Arial" w:cs="Arial"/>
                <w:sz w:val="24"/>
                <w:szCs w:val="24"/>
              </w:rPr>
            </w:pPr>
          </w:p>
        </w:tc>
        <w:tc>
          <w:tcPr>
            <w:tcW w:w="3686" w:type="dxa"/>
          </w:tcPr>
          <w:p w:rsidR="00B12BC1" w:rsidRPr="004F681D" w:rsidRDefault="00B12BC1" w:rsidP="00BA60C6">
            <w:pPr>
              <w:jc w:val="center"/>
              <w:rPr>
                <w:rFonts w:ascii="Arial" w:hAnsi="Arial" w:cs="Arial"/>
                <w:sz w:val="24"/>
                <w:szCs w:val="24"/>
              </w:rPr>
            </w:pPr>
          </w:p>
        </w:tc>
      </w:tr>
      <w:tr w:rsidR="00B12BC1" w:rsidRPr="004F681D" w:rsidTr="00BA60C6">
        <w:tc>
          <w:tcPr>
            <w:tcW w:w="4361" w:type="dxa"/>
          </w:tcPr>
          <w:p w:rsidR="00B12BC1" w:rsidRPr="004F681D" w:rsidRDefault="00B12BC1" w:rsidP="00BA60C6">
            <w:pPr>
              <w:jc w:val="center"/>
              <w:rPr>
                <w:rFonts w:ascii="Arial" w:hAnsi="Arial" w:cs="Arial"/>
                <w:sz w:val="24"/>
                <w:szCs w:val="24"/>
              </w:rPr>
            </w:pP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B12BC1" w:rsidP="00BA60C6">
            <w:pPr>
              <w:jc w:val="center"/>
              <w:rPr>
                <w:rFonts w:ascii="Arial" w:hAnsi="Arial" w:cs="Arial"/>
                <w:sz w:val="24"/>
                <w:szCs w:val="24"/>
              </w:rPr>
            </w:pPr>
          </w:p>
        </w:tc>
      </w:tr>
      <w:tr w:rsidR="00B12BC1" w:rsidRPr="004F681D" w:rsidTr="00BA60C6">
        <w:tc>
          <w:tcPr>
            <w:tcW w:w="4361" w:type="dxa"/>
          </w:tcPr>
          <w:p w:rsidR="00B12BC1" w:rsidRPr="00B12BC1" w:rsidRDefault="00B12BC1" w:rsidP="00BA60C6">
            <w:pPr>
              <w:rPr>
                <w:rFonts w:ascii="Arial" w:hAnsi="Arial" w:cs="Arial"/>
                <w:sz w:val="24"/>
                <w:szCs w:val="24"/>
              </w:rPr>
            </w:pPr>
            <w:proofErr w:type="spellStart"/>
            <w:r w:rsidRPr="00B12BC1">
              <w:rPr>
                <w:rFonts w:ascii="Arial" w:hAnsi="Arial" w:cs="Arial"/>
                <w:sz w:val="24"/>
                <w:szCs w:val="24"/>
              </w:rPr>
              <w:t>Λγός</w:t>
            </w:r>
            <w:proofErr w:type="spellEnd"/>
            <w:r w:rsidRPr="00B12BC1">
              <w:rPr>
                <w:rFonts w:ascii="Arial" w:hAnsi="Arial" w:cs="Arial"/>
                <w:sz w:val="24"/>
                <w:szCs w:val="24"/>
              </w:rPr>
              <w:t xml:space="preserve"> (Ο) Αλέξανδρος Τσιάμης</w:t>
            </w: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B12BC1" w:rsidP="00BA60C6">
            <w:pPr>
              <w:jc w:val="center"/>
              <w:rPr>
                <w:rFonts w:ascii="Arial" w:hAnsi="Arial" w:cs="Arial"/>
                <w:sz w:val="24"/>
                <w:szCs w:val="24"/>
              </w:rPr>
            </w:pPr>
          </w:p>
        </w:tc>
      </w:tr>
      <w:tr w:rsidR="00B12BC1" w:rsidRPr="004F681D" w:rsidTr="00B12BC1">
        <w:trPr>
          <w:trHeight w:val="72"/>
        </w:trPr>
        <w:tc>
          <w:tcPr>
            <w:tcW w:w="4361" w:type="dxa"/>
          </w:tcPr>
          <w:p w:rsidR="00B12BC1" w:rsidRPr="00B12BC1" w:rsidRDefault="00B12BC1" w:rsidP="00BA60C6">
            <w:pPr>
              <w:rPr>
                <w:rFonts w:ascii="Arial" w:hAnsi="Arial" w:cs="Arial"/>
                <w:sz w:val="24"/>
                <w:szCs w:val="24"/>
              </w:rPr>
            </w:pPr>
            <w:r w:rsidRPr="00B12BC1">
              <w:rPr>
                <w:rFonts w:ascii="Arial" w:hAnsi="Arial" w:cs="Arial"/>
                <w:sz w:val="24"/>
                <w:szCs w:val="24"/>
              </w:rPr>
              <w:t>Τμηματάρχης Λογιστηρίου</w:t>
            </w:r>
          </w:p>
        </w:tc>
        <w:tc>
          <w:tcPr>
            <w:tcW w:w="236" w:type="dxa"/>
          </w:tcPr>
          <w:p w:rsidR="00B12BC1" w:rsidRPr="004F681D" w:rsidRDefault="00B12BC1" w:rsidP="00BA60C6">
            <w:pPr>
              <w:jc w:val="center"/>
              <w:rPr>
                <w:rFonts w:ascii="Arial" w:hAnsi="Arial" w:cs="Arial"/>
                <w:sz w:val="24"/>
                <w:szCs w:val="24"/>
              </w:rPr>
            </w:pPr>
          </w:p>
        </w:tc>
        <w:tc>
          <w:tcPr>
            <w:tcW w:w="4395" w:type="dxa"/>
            <w:gridSpan w:val="3"/>
          </w:tcPr>
          <w:p w:rsidR="00B12BC1" w:rsidRPr="004F681D" w:rsidRDefault="00B12BC1" w:rsidP="00BA60C6">
            <w:pPr>
              <w:jc w:val="center"/>
              <w:rPr>
                <w:rFonts w:ascii="Arial" w:hAnsi="Arial" w:cs="Arial"/>
                <w:sz w:val="24"/>
                <w:szCs w:val="24"/>
              </w:rPr>
            </w:pPr>
          </w:p>
        </w:tc>
      </w:tr>
    </w:tbl>
    <w:p w:rsidR="00B12BC1" w:rsidRPr="00921552" w:rsidRDefault="00B12BC1" w:rsidP="00921552">
      <w:pPr>
        <w:rPr>
          <w:rFonts w:ascii="Arial" w:hAnsi="Arial" w:cs="Arial"/>
          <w:sz w:val="24"/>
          <w:szCs w:val="24"/>
        </w:rPr>
      </w:pPr>
    </w:p>
    <w:sectPr w:rsidR="00B12BC1" w:rsidRPr="00921552" w:rsidSect="00E564E9">
      <w:headerReference w:type="default" r:id="rId10"/>
      <w:pgSz w:w="11906" w:h="16838"/>
      <w:pgMar w:top="426" w:right="1133" w:bottom="568" w:left="1560" w:header="142"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3D3" w:rsidRDefault="002E63D3" w:rsidP="00E57171">
      <w:pPr>
        <w:spacing w:after="0" w:line="240" w:lineRule="auto"/>
      </w:pPr>
      <w:r>
        <w:separator/>
      </w:r>
    </w:p>
  </w:endnote>
  <w:endnote w:type="continuationSeparator" w:id="0">
    <w:p w:rsidR="002E63D3" w:rsidRDefault="002E63D3" w:rsidP="00E5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3D3" w:rsidRDefault="002E63D3" w:rsidP="00E57171">
      <w:pPr>
        <w:spacing w:after="0" w:line="240" w:lineRule="auto"/>
      </w:pPr>
      <w:r>
        <w:separator/>
      </w:r>
    </w:p>
  </w:footnote>
  <w:footnote w:type="continuationSeparator" w:id="0">
    <w:p w:rsidR="002E63D3" w:rsidRDefault="002E63D3" w:rsidP="00E5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171" w:rsidRDefault="00E57171">
    <w:pPr>
      <w:pStyle w:val="Header"/>
    </w:pPr>
  </w:p>
  <w:p w:rsidR="00E57171" w:rsidRPr="00E57171" w:rsidRDefault="00E57171" w:rsidP="00E57171">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5E9E"/>
    <w:multiLevelType w:val="hybridMultilevel"/>
    <w:tmpl w:val="71621C12"/>
    <w:lvl w:ilvl="0" w:tplc="C27A74C0">
      <w:start w:val="1"/>
      <w:numFmt w:val="decimal"/>
      <w:lvlText w:val="(%1)"/>
      <w:lvlJc w:val="left"/>
      <w:pPr>
        <w:ind w:left="2622" w:hanging="360"/>
      </w:pPr>
      <w:rPr>
        <w:rFonts w:hint="default"/>
      </w:rPr>
    </w:lvl>
    <w:lvl w:ilvl="1" w:tplc="04080019" w:tentative="1">
      <w:start w:val="1"/>
      <w:numFmt w:val="lowerLetter"/>
      <w:lvlText w:val="%2."/>
      <w:lvlJc w:val="left"/>
      <w:pPr>
        <w:ind w:left="3342" w:hanging="360"/>
      </w:pPr>
    </w:lvl>
    <w:lvl w:ilvl="2" w:tplc="0408001B" w:tentative="1">
      <w:start w:val="1"/>
      <w:numFmt w:val="lowerRoman"/>
      <w:lvlText w:val="%3."/>
      <w:lvlJc w:val="right"/>
      <w:pPr>
        <w:ind w:left="4062" w:hanging="180"/>
      </w:pPr>
    </w:lvl>
    <w:lvl w:ilvl="3" w:tplc="0408000F" w:tentative="1">
      <w:start w:val="1"/>
      <w:numFmt w:val="decimal"/>
      <w:lvlText w:val="%4."/>
      <w:lvlJc w:val="left"/>
      <w:pPr>
        <w:ind w:left="4782" w:hanging="360"/>
      </w:pPr>
    </w:lvl>
    <w:lvl w:ilvl="4" w:tplc="04080019" w:tentative="1">
      <w:start w:val="1"/>
      <w:numFmt w:val="lowerLetter"/>
      <w:lvlText w:val="%5."/>
      <w:lvlJc w:val="left"/>
      <w:pPr>
        <w:ind w:left="5502" w:hanging="360"/>
      </w:pPr>
    </w:lvl>
    <w:lvl w:ilvl="5" w:tplc="0408001B" w:tentative="1">
      <w:start w:val="1"/>
      <w:numFmt w:val="lowerRoman"/>
      <w:lvlText w:val="%6."/>
      <w:lvlJc w:val="right"/>
      <w:pPr>
        <w:ind w:left="6222" w:hanging="180"/>
      </w:pPr>
    </w:lvl>
    <w:lvl w:ilvl="6" w:tplc="0408000F" w:tentative="1">
      <w:start w:val="1"/>
      <w:numFmt w:val="decimal"/>
      <w:lvlText w:val="%7."/>
      <w:lvlJc w:val="left"/>
      <w:pPr>
        <w:ind w:left="6942" w:hanging="360"/>
      </w:pPr>
    </w:lvl>
    <w:lvl w:ilvl="7" w:tplc="04080019" w:tentative="1">
      <w:start w:val="1"/>
      <w:numFmt w:val="lowerLetter"/>
      <w:lvlText w:val="%8."/>
      <w:lvlJc w:val="left"/>
      <w:pPr>
        <w:ind w:left="7662" w:hanging="360"/>
      </w:pPr>
    </w:lvl>
    <w:lvl w:ilvl="8" w:tplc="0408001B" w:tentative="1">
      <w:start w:val="1"/>
      <w:numFmt w:val="lowerRoman"/>
      <w:lvlText w:val="%9."/>
      <w:lvlJc w:val="right"/>
      <w:pPr>
        <w:ind w:left="8382" w:hanging="180"/>
      </w:pPr>
    </w:lvl>
  </w:abstractNum>
  <w:abstractNum w:abstractNumId="1" w15:restartNumberingAfterBreak="0">
    <w:nsid w:val="19772FAC"/>
    <w:multiLevelType w:val="hybridMultilevel"/>
    <w:tmpl w:val="BADE767E"/>
    <w:lvl w:ilvl="0" w:tplc="31E69A90">
      <w:start w:val="1"/>
      <w:numFmt w:val="decimal"/>
      <w:lvlText w:val="%1."/>
      <w:lvlJc w:val="left"/>
      <w:pPr>
        <w:ind w:left="927" w:hanging="360"/>
      </w:pPr>
      <w:rPr>
        <w:rFonts w:hint="default"/>
        <w:u w:val="none"/>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09"/>
    <w:rsid w:val="00004D7B"/>
    <w:rsid w:val="00006AA9"/>
    <w:rsid w:val="000138BA"/>
    <w:rsid w:val="000200E5"/>
    <w:rsid w:val="00051B70"/>
    <w:rsid w:val="0005535B"/>
    <w:rsid w:val="00061394"/>
    <w:rsid w:val="00071D8A"/>
    <w:rsid w:val="000A45AE"/>
    <w:rsid w:val="000D2EE2"/>
    <w:rsid w:val="000D6500"/>
    <w:rsid w:val="000E13DA"/>
    <w:rsid w:val="000E4818"/>
    <w:rsid w:val="000F49A3"/>
    <w:rsid w:val="000F6478"/>
    <w:rsid w:val="001014C0"/>
    <w:rsid w:val="0011207C"/>
    <w:rsid w:val="00115CBF"/>
    <w:rsid w:val="0014288B"/>
    <w:rsid w:val="001663A5"/>
    <w:rsid w:val="001747FE"/>
    <w:rsid w:val="0018098F"/>
    <w:rsid w:val="00182403"/>
    <w:rsid w:val="00183153"/>
    <w:rsid w:val="00192D48"/>
    <w:rsid w:val="00196837"/>
    <w:rsid w:val="001A2C55"/>
    <w:rsid w:val="001C1B6F"/>
    <w:rsid w:val="001C2E47"/>
    <w:rsid w:val="001D1622"/>
    <w:rsid w:val="001D33D1"/>
    <w:rsid w:val="001F3194"/>
    <w:rsid w:val="002074BC"/>
    <w:rsid w:val="002141CD"/>
    <w:rsid w:val="002203EE"/>
    <w:rsid w:val="00247AFA"/>
    <w:rsid w:val="00252483"/>
    <w:rsid w:val="00252CC3"/>
    <w:rsid w:val="002555A7"/>
    <w:rsid w:val="002D60EA"/>
    <w:rsid w:val="002E262C"/>
    <w:rsid w:val="002E3196"/>
    <w:rsid w:val="002E63D3"/>
    <w:rsid w:val="002F4587"/>
    <w:rsid w:val="003078CF"/>
    <w:rsid w:val="0031155E"/>
    <w:rsid w:val="00320836"/>
    <w:rsid w:val="00380C72"/>
    <w:rsid w:val="0039010D"/>
    <w:rsid w:val="00390729"/>
    <w:rsid w:val="003C3EE2"/>
    <w:rsid w:val="003E317B"/>
    <w:rsid w:val="00420B08"/>
    <w:rsid w:val="0042141A"/>
    <w:rsid w:val="00445358"/>
    <w:rsid w:val="0049407E"/>
    <w:rsid w:val="00495A9F"/>
    <w:rsid w:val="004E5D63"/>
    <w:rsid w:val="0050271C"/>
    <w:rsid w:val="005042FE"/>
    <w:rsid w:val="005110F2"/>
    <w:rsid w:val="00563203"/>
    <w:rsid w:val="00564B16"/>
    <w:rsid w:val="0056569D"/>
    <w:rsid w:val="00580C46"/>
    <w:rsid w:val="005853DF"/>
    <w:rsid w:val="005A30CE"/>
    <w:rsid w:val="005A35DE"/>
    <w:rsid w:val="005C0D8F"/>
    <w:rsid w:val="005C47E2"/>
    <w:rsid w:val="005E68A0"/>
    <w:rsid w:val="00601C3C"/>
    <w:rsid w:val="0061261D"/>
    <w:rsid w:val="006208F6"/>
    <w:rsid w:val="00633E3A"/>
    <w:rsid w:val="00653166"/>
    <w:rsid w:val="0065618B"/>
    <w:rsid w:val="00664385"/>
    <w:rsid w:val="006824AC"/>
    <w:rsid w:val="006A1BD9"/>
    <w:rsid w:val="006A7D78"/>
    <w:rsid w:val="006A7F28"/>
    <w:rsid w:val="006C258F"/>
    <w:rsid w:val="006E2F05"/>
    <w:rsid w:val="00703F7E"/>
    <w:rsid w:val="00737871"/>
    <w:rsid w:val="007414D0"/>
    <w:rsid w:val="00744BA6"/>
    <w:rsid w:val="00764159"/>
    <w:rsid w:val="00767553"/>
    <w:rsid w:val="00773DF6"/>
    <w:rsid w:val="007C135C"/>
    <w:rsid w:val="007F568E"/>
    <w:rsid w:val="0080503F"/>
    <w:rsid w:val="008119F3"/>
    <w:rsid w:val="00891D32"/>
    <w:rsid w:val="008A1204"/>
    <w:rsid w:val="008A7290"/>
    <w:rsid w:val="009179D2"/>
    <w:rsid w:val="00921552"/>
    <w:rsid w:val="009253F7"/>
    <w:rsid w:val="00925CCC"/>
    <w:rsid w:val="00996FAA"/>
    <w:rsid w:val="009D206C"/>
    <w:rsid w:val="00A05D3C"/>
    <w:rsid w:val="00A16CB2"/>
    <w:rsid w:val="00A41BD8"/>
    <w:rsid w:val="00A442DA"/>
    <w:rsid w:val="00A64C65"/>
    <w:rsid w:val="00AA7DCA"/>
    <w:rsid w:val="00AB1E89"/>
    <w:rsid w:val="00AB55E7"/>
    <w:rsid w:val="00AB7740"/>
    <w:rsid w:val="00AE27B9"/>
    <w:rsid w:val="00AE49F0"/>
    <w:rsid w:val="00AF0A26"/>
    <w:rsid w:val="00AF503F"/>
    <w:rsid w:val="00B12BC1"/>
    <w:rsid w:val="00B2713F"/>
    <w:rsid w:val="00B27208"/>
    <w:rsid w:val="00B52230"/>
    <w:rsid w:val="00B52EC1"/>
    <w:rsid w:val="00B60BE2"/>
    <w:rsid w:val="00B87CAE"/>
    <w:rsid w:val="00B90962"/>
    <w:rsid w:val="00B92854"/>
    <w:rsid w:val="00BB4B48"/>
    <w:rsid w:val="00BC28E3"/>
    <w:rsid w:val="00BE0CD5"/>
    <w:rsid w:val="00BE528C"/>
    <w:rsid w:val="00C075DB"/>
    <w:rsid w:val="00C12820"/>
    <w:rsid w:val="00C15B60"/>
    <w:rsid w:val="00C2044B"/>
    <w:rsid w:val="00C2709D"/>
    <w:rsid w:val="00C6283E"/>
    <w:rsid w:val="00C6675F"/>
    <w:rsid w:val="00C86D00"/>
    <w:rsid w:val="00CD18E4"/>
    <w:rsid w:val="00CF6E30"/>
    <w:rsid w:val="00D01224"/>
    <w:rsid w:val="00D22E4B"/>
    <w:rsid w:val="00D37F52"/>
    <w:rsid w:val="00D406BE"/>
    <w:rsid w:val="00D564AF"/>
    <w:rsid w:val="00D70419"/>
    <w:rsid w:val="00DA76FE"/>
    <w:rsid w:val="00DC38DA"/>
    <w:rsid w:val="00DD7857"/>
    <w:rsid w:val="00E009F5"/>
    <w:rsid w:val="00E05809"/>
    <w:rsid w:val="00E128ED"/>
    <w:rsid w:val="00E1729D"/>
    <w:rsid w:val="00E25871"/>
    <w:rsid w:val="00E31740"/>
    <w:rsid w:val="00E4161C"/>
    <w:rsid w:val="00E53EB5"/>
    <w:rsid w:val="00E564E9"/>
    <w:rsid w:val="00E57171"/>
    <w:rsid w:val="00E66221"/>
    <w:rsid w:val="00E91E7C"/>
    <w:rsid w:val="00EA471D"/>
    <w:rsid w:val="00EB13D4"/>
    <w:rsid w:val="00EC3520"/>
    <w:rsid w:val="00F12DC7"/>
    <w:rsid w:val="00F213C0"/>
    <w:rsid w:val="00F256B5"/>
    <w:rsid w:val="00F34B7A"/>
    <w:rsid w:val="00F37216"/>
    <w:rsid w:val="00F71F0C"/>
    <w:rsid w:val="00F7308C"/>
    <w:rsid w:val="00FD29A6"/>
    <w:rsid w:val="00FD3111"/>
    <w:rsid w:val="00FE26AC"/>
    <w:rsid w:val="00FE3E24"/>
    <w:rsid w:val="00FF0991"/>
    <w:rsid w:val="00FF7D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D89F7"/>
  <w15:docId w15:val="{D5FFA015-9C25-45A2-85F3-4F7D58D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1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7171"/>
  </w:style>
  <w:style w:type="paragraph" w:styleId="Footer">
    <w:name w:val="footer"/>
    <w:basedOn w:val="Normal"/>
    <w:link w:val="FooterChar"/>
    <w:uiPriority w:val="99"/>
    <w:unhideWhenUsed/>
    <w:rsid w:val="00E571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7171"/>
  </w:style>
  <w:style w:type="table" w:styleId="TableGrid">
    <w:name w:val="Table Grid"/>
    <w:basedOn w:val="TableNormal"/>
    <w:uiPriority w:val="59"/>
    <w:rsid w:val="005C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58F"/>
    <w:pPr>
      <w:ind w:left="720"/>
      <w:contextualSpacing/>
    </w:pPr>
  </w:style>
  <w:style w:type="character" w:styleId="Hyperlink">
    <w:name w:val="Hyperlink"/>
    <w:basedOn w:val="DefaultParagraphFont"/>
    <w:uiPriority w:val="99"/>
    <w:unhideWhenUsed/>
    <w:rsid w:val="00E564E9"/>
    <w:rPr>
      <w:color w:val="0000FF" w:themeColor="hyperlink"/>
      <w:u w:val="single"/>
    </w:rPr>
  </w:style>
  <w:style w:type="character" w:styleId="UnresolvedMention">
    <w:name w:val="Unresolved Mention"/>
    <w:basedOn w:val="DefaultParagraphFont"/>
    <w:uiPriority w:val="99"/>
    <w:semiHidden/>
    <w:unhideWhenUsed/>
    <w:rsid w:val="00E56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gistirio@ekem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rio@ekem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1E01-893B-4801-8234-AA92C225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2247</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EKEMS</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Θωμάς Μακρής</dc:creator>
  <cp:lastModifiedBy>Αλέξανδρος Τσιάμης</cp:lastModifiedBy>
  <cp:revision>6</cp:revision>
  <cp:lastPrinted>2025-07-22T07:16:00Z</cp:lastPrinted>
  <dcterms:created xsi:type="dcterms:W3CDTF">2025-07-18T08:02:00Z</dcterms:created>
  <dcterms:modified xsi:type="dcterms:W3CDTF">2025-07-22T07:35:00Z</dcterms:modified>
</cp:coreProperties>
</file>